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b/>
          <w:bCs/>
          <w:color w:val="000000" w:themeColor="text1"/>
          <w:sz w:val="32"/>
          <w:szCs w:val="32"/>
        </w:rPr>
      </w:pPr>
      <w:bookmarkStart w:id="2" w:name="_GoBack"/>
      <w:r>
        <w:rPr>
          <w:rFonts w:hint="eastAsia" w:ascii="仿宋" w:hAnsi="仿宋" w:eastAsia="仿宋" w:cs="仿宋"/>
          <w:b/>
          <w:bCs/>
          <w:color w:val="000000" w:themeColor="text1"/>
          <w:sz w:val="32"/>
          <w:szCs w:val="32"/>
        </w:rPr>
        <w:t>附件</w:t>
      </w:r>
      <w:r>
        <w:rPr>
          <w:rFonts w:hint="eastAsia" w:ascii="仿宋" w:hAnsi="仿宋" w:eastAsia="仿宋" w:cs="仿宋"/>
          <w:b/>
          <w:bCs/>
          <w:color w:val="000000" w:themeColor="text1"/>
          <w:sz w:val="32"/>
          <w:szCs w:val="32"/>
        </w:rPr>
        <w:t>3</w:t>
      </w:r>
      <w:r>
        <w:rPr>
          <w:rFonts w:hint="eastAsia" w:ascii="仿宋" w:hAnsi="仿宋" w:eastAsia="仿宋" w:cs="仿宋"/>
          <w:b/>
          <w:bCs/>
          <w:color w:val="000000" w:themeColor="text1"/>
          <w:sz w:val="32"/>
          <w:szCs w:val="32"/>
        </w:rPr>
        <w:t>：</w:t>
      </w:r>
    </w:p>
    <w:bookmarkEnd w:id="2"/>
    <w:p>
      <w:pPr>
        <w:jc w:val="center"/>
        <w:rPr>
          <w:rFonts w:ascii="宋体" w:hAnsi="宋体" w:eastAsia="宋体"/>
          <w:b/>
          <w:bCs/>
          <w:color w:val="000000" w:themeColor="text1"/>
          <w:sz w:val="36"/>
          <w:szCs w:val="36"/>
        </w:rPr>
      </w:pPr>
      <w:r>
        <w:rPr>
          <w:rFonts w:hint="eastAsia" w:ascii="宋体" w:hAnsi="宋体" w:eastAsia="宋体"/>
          <w:b/>
          <w:bCs/>
          <w:color w:val="000000" w:themeColor="text1"/>
          <w:sz w:val="36"/>
          <w:szCs w:val="36"/>
        </w:rPr>
        <w:t>科技企业孵化器（众创空间）在孵及毕业</w:t>
      </w:r>
      <w:r>
        <w:rPr>
          <w:rFonts w:ascii="宋体" w:hAnsi="宋体" w:eastAsia="宋体"/>
          <w:b/>
          <w:bCs/>
          <w:color w:val="000000" w:themeColor="text1"/>
          <w:sz w:val="36"/>
          <w:szCs w:val="36"/>
        </w:rPr>
        <w:t>企业</w:t>
      </w:r>
    </w:p>
    <w:p>
      <w:pPr>
        <w:jc w:val="center"/>
        <w:rPr>
          <w:rFonts w:ascii="宋体" w:hAnsi="宋体" w:eastAsia="宋体"/>
          <w:b/>
          <w:bCs/>
          <w:color w:val="000000" w:themeColor="text1"/>
          <w:sz w:val="36"/>
          <w:szCs w:val="36"/>
        </w:rPr>
      </w:pPr>
      <w:r>
        <w:rPr>
          <w:rFonts w:ascii="宋体" w:hAnsi="宋体" w:eastAsia="宋体"/>
          <w:b/>
          <w:bCs/>
          <w:color w:val="000000" w:themeColor="text1"/>
          <w:sz w:val="36"/>
          <w:szCs w:val="36"/>
        </w:rPr>
        <w:t>调查问卷</w:t>
      </w:r>
    </w:p>
    <w:p>
      <w:pPr>
        <w:jc w:val="center"/>
        <w:rPr>
          <w:rFonts w:ascii="STZhongsong" w:hAnsi="STZhongsong" w:eastAsia="STZhongsong"/>
          <w:color w:val="000000" w:themeColor="text1"/>
          <w:sz w:val="36"/>
          <w:szCs w:val="36"/>
        </w:rPr>
      </w:pPr>
    </w:p>
    <w:p>
      <w:pPr>
        <w:ind w:firstLine="600" w:firstLineChars="200"/>
        <w:rPr>
          <w:rFonts w:ascii="宋体" w:hAnsi="宋体" w:eastAsia="宋体"/>
          <w:color w:val="000000" w:themeColor="text1"/>
          <w:sz w:val="30"/>
          <w:szCs w:val="30"/>
        </w:rPr>
      </w:pPr>
      <w:r>
        <w:rPr>
          <w:rFonts w:hint="eastAsia" w:ascii="宋体" w:hAnsi="宋体" w:eastAsia="宋体"/>
          <w:color w:val="000000" w:themeColor="text1"/>
          <w:sz w:val="30"/>
          <w:szCs w:val="30"/>
        </w:rPr>
        <w:t>1.</w:t>
      </w:r>
      <w:r>
        <w:rPr>
          <w:rFonts w:ascii="宋体" w:hAnsi="宋体" w:eastAsia="宋体"/>
          <w:color w:val="000000" w:themeColor="text1"/>
          <w:sz w:val="30"/>
          <w:szCs w:val="30"/>
        </w:rPr>
        <w:t>本调查问卷是</w:t>
      </w:r>
      <w:r>
        <w:rPr>
          <w:rFonts w:hint="eastAsia" w:ascii="宋体" w:hAnsi="宋体" w:eastAsia="宋体"/>
          <w:color w:val="000000" w:themeColor="text1"/>
          <w:sz w:val="30"/>
          <w:szCs w:val="30"/>
        </w:rPr>
        <w:t>2020年度吉林省科技企业孵化器、众创空间和大学科技园考核评价工作的重要组成部分和重要考核评价依据。</w:t>
      </w:r>
    </w:p>
    <w:p>
      <w:pPr>
        <w:ind w:firstLine="600" w:firstLineChars="200"/>
        <w:rPr>
          <w:rFonts w:ascii="宋体" w:hAnsi="宋体" w:eastAsia="宋体"/>
          <w:color w:val="000000" w:themeColor="text1"/>
          <w:sz w:val="30"/>
          <w:szCs w:val="30"/>
        </w:rPr>
      </w:pPr>
      <w:r>
        <w:rPr>
          <w:rFonts w:hint="eastAsia" w:ascii="宋体" w:hAnsi="宋体" w:eastAsia="宋体"/>
          <w:color w:val="000000" w:themeColor="text1"/>
          <w:sz w:val="30"/>
          <w:szCs w:val="30"/>
        </w:rPr>
        <w:t>2.</w:t>
      </w:r>
      <w:r>
        <w:rPr>
          <w:rFonts w:ascii="宋体" w:hAnsi="宋体" w:eastAsia="宋体"/>
          <w:color w:val="000000" w:themeColor="text1"/>
          <w:sz w:val="30"/>
          <w:szCs w:val="30"/>
        </w:rPr>
        <w:t>本问卷</w:t>
      </w:r>
      <w:r>
        <w:rPr>
          <w:rFonts w:hint="eastAsia" w:ascii="宋体" w:hAnsi="宋体" w:eastAsia="宋体"/>
          <w:color w:val="000000" w:themeColor="text1"/>
          <w:sz w:val="30"/>
          <w:szCs w:val="30"/>
        </w:rPr>
        <w:t>由科技企业孵化器（众创空间）安排在孵及毕业企业人员填写。</w:t>
      </w:r>
    </w:p>
    <w:p>
      <w:pPr>
        <w:ind w:firstLine="600" w:firstLineChars="200"/>
        <w:rPr>
          <w:rFonts w:ascii="宋体" w:hAnsi="宋体" w:eastAsia="宋体"/>
          <w:color w:val="000000" w:themeColor="text1"/>
          <w:sz w:val="30"/>
          <w:szCs w:val="30"/>
        </w:rPr>
      </w:pPr>
      <w:r>
        <w:rPr>
          <w:rFonts w:hint="eastAsia" w:ascii="宋体" w:hAnsi="宋体" w:eastAsia="宋体"/>
          <w:color w:val="000000" w:themeColor="text1"/>
          <w:sz w:val="30"/>
          <w:szCs w:val="30"/>
        </w:rPr>
        <w:t>3.</w:t>
      </w:r>
      <w:r>
        <w:rPr>
          <w:rFonts w:ascii="宋体" w:hAnsi="宋体" w:eastAsia="宋体"/>
          <w:color w:val="000000" w:themeColor="text1"/>
          <w:sz w:val="30"/>
          <w:szCs w:val="30"/>
        </w:rPr>
        <w:t xml:space="preserve"> 为保证结果的有效性，请如实</w:t>
      </w:r>
      <w:r>
        <w:rPr>
          <w:rFonts w:hint="eastAsia" w:ascii="宋体" w:hAnsi="宋体" w:eastAsia="宋体"/>
          <w:color w:val="000000" w:themeColor="text1"/>
          <w:sz w:val="30"/>
          <w:szCs w:val="30"/>
        </w:rPr>
        <w:t>回答全部问题</w:t>
      </w:r>
      <w:r>
        <w:rPr>
          <w:rFonts w:ascii="宋体" w:hAnsi="宋体" w:eastAsia="宋体"/>
          <w:color w:val="000000" w:themeColor="text1"/>
          <w:sz w:val="30"/>
          <w:szCs w:val="30"/>
        </w:rPr>
        <w:t>。</w:t>
      </w:r>
    </w:p>
    <w:p>
      <w:pPr>
        <w:ind w:firstLine="600" w:firstLineChars="200"/>
        <w:rPr>
          <w:rFonts w:ascii="宋体" w:hAnsi="宋体" w:eastAsia="宋体"/>
          <w:color w:val="000000" w:themeColor="text1"/>
          <w:sz w:val="30"/>
          <w:szCs w:val="30"/>
        </w:rPr>
      </w:pPr>
      <w:r>
        <w:rPr>
          <w:rFonts w:hint="eastAsia" w:ascii="宋体" w:hAnsi="宋体" w:eastAsia="宋体"/>
          <w:color w:val="000000" w:themeColor="text1"/>
          <w:sz w:val="30"/>
          <w:szCs w:val="30"/>
        </w:rPr>
        <w:t>4.</w:t>
      </w:r>
      <w:bookmarkStart w:id="0" w:name="_Toc529457678"/>
      <w:r>
        <w:rPr>
          <w:rFonts w:ascii="宋体" w:hAnsi="宋体" w:eastAsia="宋体"/>
          <w:color w:val="000000" w:themeColor="text1"/>
          <w:sz w:val="30"/>
          <w:szCs w:val="30"/>
        </w:rPr>
        <w:t xml:space="preserve"> 如果填写电子版问卷，</w:t>
      </w:r>
      <w:r>
        <w:rPr>
          <w:rFonts w:hint="eastAsia" w:ascii="宋体" w:hAnsi="宋体" w:eastAsia="宋体"/>
          <w:color w:val="000000" w:themeColor="text1"/>
          <w:sz w:val="30"/>
          <w:szCs w:val="30"/>
        </w:rPr>
        <w:t>请扫描下方二维码并在手机上完成，选择题</w:t>
      </w:r>
      <w:r>
        <w:rPr>
          <w:rFonts w:ascii="宋体" w:hAnsi="宋体" w:eastAsia="宋体"/>
          <w:color w:val="000000" w:themeColor="text1"/>
          <w:sz w:val="30"/>
          <w:szCs w:val="30"/>
        </w:rPr>
        <w:t>请</w:t>
      </w:r>
      <w:r>
        <w:rPr>
          <w:rFonts w:hint="eastAsia" w:ascii="宋体" w:hAnsi="宋体" w:eastAsia="宋体"/>
          <w:color w:val="000000" w:themeColor="text1"/>
          <w:sz w:val="30"/>
          <w:szCs w:val="30"/>
        </w:rPr>
        <w:t>选择对应</w:t>
      </w:r>
      <w:r>
        <w:rPr>
          <w:rFonts w:ascii="宋体" w:hAnsi="宋体" w:eastAsia="宋体"/>
          <w:color w:val="000000" w:themeColor="text1"/>
          <w:sz w:val="30"/>
          <w:szCs w:val="30"/>
        </w:rPr>
        <w:t>选</w:t>
      </w:r>
      <w:r>
        <w:rPr>
          <w:rFonts w:hint="eastAsia" w:ascii="宋体" w:hAnsi="宋体" w:eastAsia="宋体"/>
          <w:color w:val="000000" w:themeColor="text1"/>
          <w:sz w:val="30"/>
          <w:szCs w:val="30"/>
        </w:rPr>
        <w:t>项序号，填空题请使用文字填写；</w:t>
      </w:r>
      <w:r>
        <w:rPr>
          <w:rFonts w:ascii="宋体" w:hAnsi="宋体" w:eastAsia="宋体"/>
          <w:color w:val="000000" w:themeColor="text1"/>
          <w:sz w:val="30"/>
          <w:szCs w:val="30"/>
        </w:rPr>
        <w:t>如果填写书面版</w:t>
      </w:r>
      <w:r>
        <w:rPr>
          <w:rFonts w:hint="eastAsia" w:ascii="宋体" w:hAnsi="宋体" w:eastAsia="宋体"/>
          <w:color w:val="000000" w:themeColor="text1"/>
          <w:sz w:val="30"/>
          <w:szCs w:val="30"/>
        </w:rPr>
        <w:t>问卷，请在选择的数字下画“√</w:t>
      </w:r>
      <w:r>
        <w:rPr>
          <w:rFonts w:ascii="宋体" w:hAnsi="宋体" w:eastAsia="宋体"/>
          <w:color w:val="000000" w:themeColor="text1"/>
          <w:sz w:val="30"/>
          <w:szCs w:val="30"/>
        </w:rPr>
        <w:t>”</w:t>
      </w:r>
      <w:r>
        <w:rPr>
          <w:rFonts w:hint="eastAsia" w:ascii="宋体" w:hAnsi="宋体" w:eastAsia="宋体"/>
          <w:color w:val="000000" w:themeColor="text1"/>
          <w:sz w:val="30"/>
          <w:szCs w:val="30"/>
        </w:rPr>
        <w:t>，填空题请使用文字填写</w:t>
      </w:r>
      <w:r>
        <w:rPr>
          <w:rFonts w:ascii="宋体" w:hAnsi="宋体" w:eastAsia="宋体"/>
          <w:color w:val="000000" w:themeColor="text1"/>
          <w:sz w:val="30"/>
          <w:szCs w:val="30"/>
        </w:rPr>
        <w:t>。</w:t>
      </w:r>
    </w:p>
    <w:bookmarkEnd w:id="0"/>
    <w:p>
      <w:pPr>
        <w:ind w:firstLine="602" w:firstLineChars="200"/>
        <w:rPr>
          <w:rFonts w:ascii="仿宋" w:hAnsi="仿宋" w:eastAsia="仿宋"/>
          <w:b/>
          <w:bCs/>
          <w:color w:val="000000" w:themeColor="text1"/>
          <w:sz w:val="30"/>
          <w:szCs w:val="30"/>
        </w:rPr>
      </w:pPr>
      <w:r>
        <w:rPr>
          <w:rFonts w:ascii="仿宋" w:hAnsi="仿宋" w:eastAsia="仿宋"/>
          <w:b/>
          <w:bCs/>
          <w:color w:val="000000" w:themeColor="text1"/>
          <w:sz w:val="30"/>
          <w:szCs w:val="30"/>
        </w:rPr>
        <w:drawing>
          <wp:inline distT="0" distB="0" distL="0" distR="0">
            <wp:extent cx="1427480" cy="1427480"/>
            <wp:effectExtent l="0" t="0" r="127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427480" cy="1427480"/>
                    </a:xfrm>
                    <a:prstGeom prst="rect">
                      <a:avLst/>
                    </a:prstGeom>
                    <a:noFill/>
                    <a:ln>
                      <a:noFill/>
                    </a:ln>
                  </pic:spPr>
                </pic:pic>
              </a:graphicData>
            </a:graphic>
          </wp:inline>
        </w:drawing>
      </w:r>
    </w:p>
    <w:p>
      <w:pPr>
        <w:widowControl/>
        <w:jc w:val="left"/>
        <w:rPr>
          <w:rFonts w:ascii="宋体" w:hAnsi="宋体" w:eastAsia="宋体"/>
          <w:sz w:val="24"/>
          <w:szCs w:val="24"/>
        </w:rPr>
      </w:pPr>
      <w:r>
        <w:rPr>
          <w:rFonts w:ascii="宋体" w:hAnsi="宋体" w:eastAsia="宋体"/>
          <w:sz w:val="24"/>
          <w:szCs w:val="24"/>
        </w:rPr>
        <w:br w:type="page"/>
      </w:r>
    </w:p>
    <w:p>
      <w:pPr>
        <w:widowControl/>
        <w:jc w:val="left"/>
        <w:rPr>
          <w:rFonts w:ascii="宋体" w:hAnsi="宋体" w:eastAsia="宋体"/>
          <w:sz w:val="24"/>
          <w:szCs w:val="24"/>
        </w:rPr>
      </w:pPr>
    </w:p>
    <w:p>
      <w:pPr>
        <w:widowControl/>
        <w:spacing w:line="480" w:lineRule="auto"/>
        <w:jc w:val="left"/>
        <w:rPr>
          <w:rFonts w:ascii="宋体" w:hAnsi="宋体" w:eastAsia="宋体"/>
          <w:sz w:val="32"/>
          <w:szCs w:val="32"/>
        </w:rPr>
      </w:pPr>
      <w:r>
        <w:rPr>
          <w:rFonts w:hint="eastAsia" w:ascii="宋体" w:hAnsi="宋体" w:eastAsia="宋体"/>
          <w:sz w:val="24"/>
          <w:szCs w:val="24"/>
        </w:rPr>
        <w:t>1.企业名称：_</w:t>
      </w:r>
      <w:r>
        <w:rPr>
          <w:rFonts w:ascii="宋体" w:hAnsi="宋体" w:eastAsia="宋体"/>
          <w:sz w:val="24"/>
          <w:szCs w:val="24"/>
        </w:rPr>
        <w:t>_________</w:t>
      </w:r>
      <w:r>
        <w:rPr>
          <w:rFonts w:hint="eastAsia" w:ascii="宋体" w:hAnsi="宋体" w:eastAsia="宋体"/>
          <w:sz w:val="24"/>
          <w:szCs w:val="24"/>
        </w:rPr>
        <w:t xml:space="preserve">     企业成立时间：_</w:t>
      </w:r>
      <w:r>
        <w:rPr>
          <w:rFonts w:ascii="宋体" w:hAnsi="宋体" w:eastAsia="宋体"/>
          <w:sz w:val="24"/>
          <w:szCs w:val="24"/>
        </w:rPr>
        <w:t>_________</w:t>
      </w:r>
    </w:p>
    <w:p>
      <w:pPr>
        <w:spacing w:line="480" w:lineRule="auto"/>
        <w:rPr>
          <w:rFonts w:ascii="宋体" w:hAnsi="宋体" w:eastAsia="宋体"/>
          <w:sz w:val="24"/>
          <w:szCs w:val="24"/>
        </w:rPr>
      </w:pPr>
      <w:r>
        <w:rPr>
          <w:rFonts w:hint="eastAsia" w:ascii="宋体" w:hAnsi="宋体" w:eastAsia="宋体"/>
          <w:sz w:val="24"/>
          <w:szCs w:val="24"/>
        </w:rPr>
        <w:t>2. 企业目前是：</w:t>
      </w:r>
    </w:p>
    <w:p>
      <w:pPr>
        <w:spacing w:line="480" w:lineRule="auto"/>
        <w:rPr>
          <w:rFonts w:ascii="宋体" w:hAnsi="宋体" w:eastAsia="宋体"/>
          <w:sz w:val="24"/>
          <w:szCs w:val="24"/>
        </w:rPr>
      </w:pPr>
      <w:r>
        <w:rPr>
          <w:rFonts w:hint="eastAsia" w:ascii="宋体" w:hAnsi="宋体" w:eastAsia="宋体"/>
          <w:sz w:val="24"/>
          <w:szCs w:val="24"/>
        </w:rPr>
        <w:t>（1）在孵企业（2）已毕业企业但未上市（3）已毕业已上市</w:t>
      </w:r>
    </w:p>
    <w:p>
      <w:pPr>
        <w:spacing w:line="480" w:lineRule="auto"/>
        <w:rPr>
          <w:rFonts w:ascii="宋体" w:hAnsi="宋体" w:eastAsia="宋体"/>
          <w:sz w:val="24"/>
          <w:szCs w:val="24"/>
        </w:rPr>
      </w:pPr>
      <w:r>
        <w:rPr>
          <w:rFonts w:hint="eastAsia" w:ascii="宋体" w:hAnsi="宋体" w:eastAsia="宋体"/>
          <w:sz w:val="24"/>
          <w:szCs w:val="24"/>
        </w:rPr>
        <w:t>3. 企业入住孵化器（众创空间）起止时间：_</w:t>
      </w:r>
      <w:r>
        <w:rPr>
          <w:rFonts w:ascii="宋体" w:hAnsi="宋体" w:eastAsia="宋体"/>
          <w:sz w:val="24"/>
          <w:szCs w:val="24"/>
        </w:rPr>
        <w:t>_________</w:t>
      </w:r>
    </w:p>
    <w:p>
      <w:pPr>
        <w:spacing w:line="480" w:lineRule="auto"/>
        <w:rPr>
          <w:rFonts w:ascii="宋体" w:hAnsi="宋体" w:eastAsia="宋体"/>
          <w:sz w:val="24"/>
          <w:szCs w:val="24"/>
        </w:rPr>
      </w:pPr>
      <w:r>
        <w:rPr>
          <w:rFonts w:hint="eastAsia" w:ascii="宋体" w:hAnsi="宋体" w:eastAsia="宋体"/>
          <w:sz w:val="24"/>
          <w:szCs w:val="24"/>
        </w:rPr>
        <w:t>4.企业入驻的</w:t>
      </w:r>
      <w:bookmarkStart w:id="1" w:name="OLE_LINK1"/>
      <w:r>
        <w:rPr>
          <w:rFonts w:hint="eastAsia" w:ascii="宋体" w:hAnsi="宋体" w:eastAsia="宋体"/>
          <w:sz w:val="24"/>
          <w:szCs w:val="24"/>
        </w:rPr>
        <w:t>孵化器（众创空间）</w:t>
      </w:r>
      <w:bookmarkEnd w:id="1"/>
      <w:r>
        <w:rPr>
          <w:rFonts w:hint="eastAsia" w:ascii="宋体" w:hAnsi="宋体" w:eastAsia="宋体"/>
          <w:sz w:val="24"/>
          <w:szCs w:val="24"/>
        </w:rPr>
        <w:t>名称为：_</w:t>
      </w:r>
      <w:r>
        <w:rPr>
          <w:rFonts w:ascii="宋体" w:hAnsi="宋体" w:eastAsia="宋体"/>
          <w:sz w:val="24"/>
          <w:szCs w:val="24"/>
        </w:rPr>
        <w:t>_________</w:t>
      </w:r>
    </w:p>
    <w:p>
      <w:pPr>
        <w:spacing w:line="480" w:lineRule="auto"/>
        <w:rPr>
          <w:rFonts w:ascii="宋体" w:hAnsi="宋体" w:eastAsia="宋体"/>
          <w:sz w:val="24"/>
          <w:szCs w:val="24"/>
        </w:rPr>
      </w:pPr>
      <w:r>
        <w:rPr>
          <w:rFonts w:ascii="宋体" w:hAnsi="宋体" w:eastAsia="宋体"/>
          <w:sz w:val="24"/>
          <w:szCs w:val="24"/>
        </w:rPr>
        <w:t>5</w:t>
      </w:r>
      <w:r>
        <w:rPr>
          <w:rFonts w:hint="eastAsia" w:ascii="宋体" w:hAnsi="宋体" w:eastAsia="宋体"/>
          <w:sz w:val="24"/>
          <w:szCs w:val="24"/>
        </w:rPr>
        <w:t>．企业入驻的孵化器（众创空间）级别为：</w:t>
      </w:r>
    </w:p>
    <w:p>
      <w:pPr>
        <w:spacing w:line="480" w:lineRule="auto"/>
        <w:rPr>
          <w:rFonts w:ascii="宋体" w:hAnsi="宋体" w:eastAsia="宋体"/>
          <w:sz w:val="24"/>
          <w:szCs w:val="24"/>
        </w:rPr>
      </w:pPr>
      <w:r>
        <w:rPr>
          <w:rFonts w:hint="eastAsia" w:ascii="宋体" w:hAnsi="宋体" w:eastAsia="宋体"/>
          <w:sz w:val="24"/>
          <w:szCs w:val="24"/>
        </w:rPr>
        <w:t>（1）国家级（2）省级（3）其他</w:t>
      </w:r>
    </w:p>
    <w:p>
      <w:pPr>
        <w:spacing w:line="480" w:lineRule="auto"/>
        <w:rPr>
          <w:rFonts w:ascii="宋体" w:hAnsi="宋体" w:eastAsia="宋体"/>
          <w:sz w:val="24"/>
          <w:szCs w:val="24"/>
        </w:rPr>
      </w:pPr>
      <w:r>
        <w:rPr>
          <w:rFonts w:hint="eastAsia" w:ascii="宋体" w:hAnsi="宋体" w:eastAsia="宋体"/>
          <w:sz w:val="24"/>
          <w:szCs w:val="24"/>
        </w:rPr>
        <w:t>6．企业入驻的孵化器孵化器（众创空间）类型为：</w:t>
      </w:r>
    </w:p>
    <w:p>
      <w:pPr>
        <w:spacing w:line="480" w:lineRule="auto"/>
        <w:rPr>
          <w:rFonts w:ascii="宋体" w:hAnsi="宋体" w:eastAsia="宋体"/>
          <w:sz w:val="24"/>
          <w:szCs w:val="24"/>
        </w:rPr>
      </w:pPr>
      <w:r>
        <w:rPr>
          <w:rFonts w:hint="eastAsia" w:ascii="宋体" w:hAnsi="宋体" w:eastAsia="宋体"/>
          <w:sz w:val="24"/>
          <w:szCs w:val="24"/>
        </w:rPr>
        <w:t>（1）综合型（2）专业型</w:t>
      </w:r>
    </w:p>
    <w:p>
      <w:pPr>
        <w:spacing w:line="480" w:lineRule="auto"/>
        <w:rPr>
          <w:rFonts w:ascii="宋体" w:hAnsi="宋体" w:eastAsia="宋体"/>
          <w:sz w:val="24"/>
          <w:szCs w:val="24"/>
        </w:rPr>
      </w:pPr>
      <w:r>
        <w:rPr>
          <w:rFonts w:hint="eastAsia" w:ascii="宋体" w:hAnsi="宋体" w:eastAsia="宋体"/>
          <w:sz w:val="24"/>
          <w:szCs w:val="24"/>
        </w:rPr>
        <w:t>7．企业所属技术领域：</w:t>
      </w:r>
    </w:p>
    <w:p>
      <w:pPr>
        <w:spacing w:line="480" w:lineRule="auto"/>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电子信息</w:t>
      </w:r>
      <w:r>
        <w:rPr>
          <w:rFonts w:hint="eastAsia" w:ascii="宋体" w:hAnsi="宋体" w:eastAsia="宋体"/>
          <w:sz w:val="24"/>
          <w:szCs w:val="24"/>
        </w:rPr>
        <w:t>（2）</w:t>
      </w:r>
      <w:r>
        <w:rPr>
          <w:rFonts w:ascii="宋体" w:hAnsi="宋体" w:eastAsia="宋体"/>
          <w:sz w:val="24"/>
          <w:szCs w:val="24"/>
        </w:rPr>
        <w:t>先进制造</w:t>
      </w:r>
      <w:r>
        <w:rPr>
          <w:rFonts w:hint="eastAsia" w:ascii="宋体" w:hAnsi="宋体" w:eastAsia="宋体"/>
          <w:sz w:val="24"/>
          <w:szCs w:val="24"/>
        </w:rPr>
        <w:t>（3）</w:t>
      </w:r>
      <w:r>
        <w:rPr>
          <w:rFonts w:ascii="宋体" w:hAnsi="宋体" w:eastAsia="宋体"/>
          <w:sz w:val="24"/>
          <w:szCs w:val="24"/>
        </w:rPr>
        <w:t>航空航天</w:t>
      </w:r>
      <w:r>
        <w:rPr>
          <w:rFonts w:hint="eastAsia" w:ascii="宋体" w:hAnsi="宋体" w:eastAsia="宋体"/>
          <w:sz w:val="24"/>
          <w:szCs w:val="24"/>
        </w:rPr>
        <w:t>（4）</w:t>
      </w:r>
      <w:r>
        <w:rPr>
          <w:rFonts w:ascii="宋体" w:hAnsi="宋体" w:eastAsia="宋体"/>
          <w:sz w:val="24"/>
          <w:szCs w:val="24"/>
        </w:rPr>
        <w:t>现代交通</w:t>
      </w:r>
    </w:p>
    <w:p>
      <w:pPr>
        <w:spacing w:line="480" w:lineRule="auto"/>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5</w:t>
      </w:r>
      <w:r>
        <w:rPr>
          <w:rFonts w:hint="eastAsia" w:ascii="宋体" w:hAnsi="宋体" w:eastAsia="宋体"/>
          <w:sz w:val="24"/>
          <w:szCs w:val="24"/>
        </w:rPr>
        <w:t>）</w:t>
      </w:r>
      <w:r>
        <w:rPr>
          <w:rFonts w:ascii="宋体" w:hAnsi="宋体" w:eastAsia="宋体"/>
          <w:sz w:val="24"/>
          <w:szCs w:val="24"/>
        </w:rPr>
        <w:t>生物医药与医疗器械</w:t>
      </w:r>
      <w:r>
        <w:rPr>
          <w:rFonts w:hint="eastAsia" w:ascii="宋体" w:hAnsi="宋体" w:eastAsia="宋体"/>
          <w:sz w:val="24"/>
          <w:szCs w:val="24"/>
        </w:rPr>
        <w:t>（6）</w:t>
      </w:r>
      <w:r>
        <w:rPr>
          <w:rFonts w:ascii="宋体" w:hAnsi="宋体" w:eastAsia="宋体"/>
          <w:sz w:val="24"/>
          <w:szCs w:val="24"/>
        </w:rPr>
        <w:t>新材料</w:t>
      </w:r>
      <w:r>
        <w:rPr>
          <w:rFonts w:hint="eastAsia" w:ascii="宋体" w:hAnsi="宋体" w:eastAsia="宋体"/>
          <w:sz w:val="24"/>
          <w:szCs w:val="24"/>
        </w:rPr>
        <w:t>（7）</w:t>
      </w:r>
      <w:r>
        <w:rPr>
          <w:rFonts w:ascii="宋体" w:hAnsi="宋体" w:eastAsia="宋体"/>
          <w:sz w:val="24"/>
          <w:szCs w:val="24"/>
        </w:rPr>
        <w:t>新能源与节能</w:t>
      </w:r>
      <w:r>
        <w:rPr>
          <w:rFonts w:hint="eastAsia" w:ascii="宋体" w:hAnsi="宋体" w:eastAsia="宋体"/>
          <w:sz w:val="24"/>
          <w:szCs w:val="24"/>
        </w:rPr>
        <w:t>（</w:t>
      </w:r>
      <w:r>
        <w:rPr>
          <w:rFonts w:ascii="宋体" w:hAnsi="宋体" w:eastAsia="宋体"/>
          <w:sz w:val="24"/>
          <w:szCs w:val="24"/>
        </w:rPr>
        <w:t>8</w:t>
      </w:r>
      <w:r>
        <w:rPr>
          <w:rFonts w:hint="eastAsia" w:ascii="宋体" w:hAnsi="宋体" w:eastAsia="宋体"/>
          <w:sz w:val="24"/>
          <w:szCs w:val="24"/>
        </w:rPr>
        <w:t>）</w:t>
      </w:r>
      <w:r>
        <w:rPr>
          <w:rFonts w:ascii="宋体" w:hAnsi="宋体" w:eastAsia="宋体"/>
          <w:sz w:val="24"/>
          <w:szCs w:val="24"/>
        </w:rPr>
        <w:t>环境保护</w:t>
      </w:r>
    </w:p>
    <w:p>
      <w:pPr>
        <w:spacing w:line="480" w:lineRule="auto"/>
        <w:rPr>
          <w:rFonts w:ascii="宋体" w:hAnsi="宋体" w:eastAsia="宋体"/>
          <w:sz w:val="24"/>
          <w:szCs w:val="24"/>
        </w:rPr>
      </w:pPr>
      <w:r>
        <w:rPr>
          <w:rFonts w:hint="eastAsia" w:ascii="宋体" w:hAnsi="宋体" w:eastAsia="宋体"/>
          <w:sz w:val="24"/>
          <w:szCs w:val="24"/>
        </w:rPr>
        <w:t>（9）</w:t>
      </w:r>
      <w:r>
        <w:rPr>
          <w:rFonts w:ascii="宋体" w:hAnsi="宋体" w:eastAsia="宋体"/>
          <w:sz w:val="24"/>
          <w:szCs w:val="24"/>
        </w:rPr>
        <w:t>地球、空间与海洋</w:t>
      </w:r>
      <w:r>
        <w:rPr>
          <w:rFonts w:hint="eastAsia" w:ascii="宋体" w:hAnsi="宋体" w:eastAsia="宋体"/>
          <w:sz w:val="24"/>
          <w:szCs w:val="24"/>
        </w:rPr>
        <w:t>（1</w:t>
      </w:r>
      <w:r>
        <w:rPr>
          <w:rFonts w:ascii="宋体" w:hAnsi="宋体" w:eastAsia="宋体"/>
          <w:sz w:val="24"/>
          <w:szCs w:val="24"/>
        </w:rPr>
        <w:t>0</w:t>
      </w:r>
      <w:r>
        <w:rPr>
          <w:rFonts w:hint="eastAsia" w:ascii="宋体" w:hAnsi="宋体" w:eastAsia="宋体"/>
          <w:sz w:val="24"/>
          <w:szCs w:val="24"/>
        </w:rPr>
        <w:t>）</w:t>
      </w:r>
      <w:r>
        <w:rPr>
          <w:rFonts w:ascii="宋体" w:hAnsi="宋体" w:eastAsia="宋体"/>
          <w:sz w:val="24"/>
          <w:szCs w:val="24"/>
        </w:rPr>
        <w:t>核应用技</w:t>
      </w:r>
      <w:r>
        <w:rPr>
          <w:rFonts w:hint="eastAsia" w:ascii="宋体" w:hAnsi="宋体" w:eastAsia="宋体"/>
          <w:sz w:val="24"/>
          <w:szCs w:val="24"/>
        </w:rPr>
        <w:t>（1</w:t>
      </w:r>
      <w:r>
        <w:rPr>
          <w:rFonts w:ascii="宋体" w:hAnsi="宋体" w:eastAsia="宋体"/>
          <w:sz w:val="24"/>
          <w:szCs w:val="24"/>
        </w:rPr>
        <w:t>1</w:t>
      </w:r>
      <w:r>
        <w:rPr>
          <w:rFonts w:hint="eastAsia" w:ascii="宋体" w:hAnsi="宋体" w:eastAsia="宋体"/>
          <w:sz w:val="24"/>
          <w:szCs w:val="24"/>
        </w:rPr>
        <w:t>）</w:t>
      </w:r>
      <w:r>
        <w:rPr>
          <w:rFonts w:ascii="宋体" w:hAnsi="宋体" w:eastAsia="宋体"/>
          <w:sz w:val="24"/>
          <w:szCs w:val="24"/>
        </w:rPr>
        <w:t>现代农业</w:t>
      </w:r>
      <w:r>
        <w:rPr>
          <w:rFonts w:hint="eastAsia" w:ascii="宋体" w:hAnsi="宋体" w:eastAsia="宋体"/>
          <w:sz w:val="24"/>
          <w:szCs w:val="24"/>
        </w:rPr>
        <w:t>（1</w:t>
      </w:r>
      <w:r>
        <w:rPr>
          <w:rFonts w:ascii="宋体" w:hAnsi="宋体" w:eastAsia="宋体"/>
          <w:sz w:val="24"/>
          <w:szCs w:val="24"/>
        </w:rPr>
        <w:t>2</w:t>
      </w:r>
      <w:r>
        <w:rPr>
          <w:rFonts w:hint="eastAsia" w:ascii="宋体" w:hAnsi="宋体" w:eastAsia="宋体"/>
          <w:sz w:val="24"/>
          <w:szCs w:val="24"/>
        </w:rPr>
        <w:t>）</w:t>
      </w:r>
      <w:r>
        <w:rPr>
          <w:rFonts w:ascii="宋体" w:hAnsi="宋体" w:eastAsia="宋体"/>
          <w:sz w:val="24"/>
          <w:szCs w:val="24"/>
        </w:rPr>
        <w:t>文化创意</w:t>
      </w:r>
    </w:p>
    <w:p>
      <w:pPr>
        <w:spacing w:line="480" w:lineRule="auto"/>
        <w:rPr>
          <w:rFonts w:ascii="宋体" w:hAnsi="宋体" w:eastAsia="宋体"/>
          <w:sz w:val="24"/>
          <w:szCs w:val="24"/>
        </w:rPr>
      </w:pPr>
      <w:r>
        <w:rPr>
          <w:rFonts w:hint="eastAsia" w:ascii="宋体" w:hAnsi="宋体" w:eastAsia="宋体"/>
          <w:sz w:val="24"/>
          <w:szCs w:val="24"/>
        </w:rPr>
        <w:t>8．企业从业人员数为：</w:t>
      </w:r>
      <w:r>
        <w:rPr>
          <w:rFonts w:ascii="宋体" w:hAnsi="宋体" w:eastAsia="宋体"/>
          <w:sz w:val="24"/>
          <w:szCs w:val="24"/>
        </w:rPr>
        <w:t>__________</w:t>
      </w:r>
      <w:r>
        <w:rPr>
          <w:rFonts w:hint="eastAsia" w:ascii="宋体" w:hAnsi="宋体" w:eastAsia="宋体"/>
          <w:sz w:val="24"/>
          <w:szCs w:val="24"/>
        </w:rPr>
        <w:t>人。</w:t>
      </w:r>
    </w:p>
    <w:p>
      <w:pPr>
        <w:spacing w:line="480" w:lineRule="auto"/>
        <w:rPr>
          <w:rFonts w:ascii="宋体" w:hAnsi="宋体" w:eastAsia="宋体"/>
          <w:sz w:val="24"/>
          <w:szCs w:val="24"/>
        </w:rPr>
      </w:pPr>
      <w:r>
        <w:rPr>
          <w:rFonts w:hint="eastAsia" w:ascii="宋体" w:hAnsi="宋体" w:eastAsia="宋体"/>
          <w:color w:val="000000" w:themeColor="text1"/>
          <w:sz w:val="24"/>
          <w:szCs w:val="24"/>
        </w:rPr>
        <w:t>9．</w:t>
      </w:r>
      <w:r>
        <w:rPr>
          <w:rFonts w:ascii="宋体" w:hAnsi="宋体" w:eastAsia="宋体"/>
          <w:color w:val="000000" w:themeColor="text1"/>
          <w:sz w:val="24"/>
          <w:szCs w:val="24"/>
        </w:rPr>
        <w:t>企业最缺乏的人员是</w:t>
      </w:r>
      <w:r>
        <w:rPr>
          <w:rFonts w:hint="eastAsia" w:ascii="宋体" w:hAnsi="宋体" w:eastAsia="宋体"/>
          <w:color w:val="000000" w:themeColor="text1"/>
          <w:sz w:val="24"/>
          <w:szCs w:val="24"/>
        </w:rPr>
        <w:t>：</w:t>
      </w:r>
    </w:p>
    <w:p>
      <w:pPr>
        <w:spacing w:line="480" w:lineRule="auto"/>
        <w:rPr>
          <w:rFonts w:ascii="宋体" w:hAnsi="宋体" w:eastAsia="宋体"/>
          <w:color w:val="000000" w:themeColor="text1"/>
          <w:sz w:val="24"/>
          <w:szCs w:val="24"/>
        </w:rPr>
      </w:pPr>
      <w:r>
        <w:rPr>
          <w:rFonts w:ascii="宋体" w:hAnsi="宋体" w:eastAsia="宋体"/>
          <w:color w:val="000000" w:themeColor="text1"/>
          <w:sz w:val="24"/>
          <w:szCs w:val="24"/>
        </w:rPr>
        <w:t>（1）管理人员（2）技术人员（3）财务人员（4）营销人员</w:t>
      </w:r>
    </w:p>
    <w:p>
      <w:pPr>
        <w:spacing w:line="480" w:lineRule="auto"/>
        <w:rPr>
          <w:rFonts w:ascii="宋体" w:hAnsi="宋体" w:eastAsia="宋体"/>
          <w:color w:val="000000" w:themeColor="text1"/>
          <w:sz w:val="24"/>
          <w:szCs w:val="24"/>
        </w:rPr>
      </w:pPr>
      <w:r>
        <w:rPr>
          <w:rFonts w:ascii="宋体" w:hAnsi="宋体" w:eastAsia="宋体"/>
          <w:color w:val="000000" w:themeColor="text1"/>
          <w:sz w:val="24"/>
          <w:szCs w:val="24"/>
        </w:rPr>
        <w:t>（5）熟练工人（6）其他（请</w:t>
      </w:r>
      <w:r>
        <w:rPr>
          <w:rFonts w:hint="eastAsia" w:ascii="宋体" w:hAnsi="宋体" w:eastAsia="宋体"/>
          <w:color w:val="000000" w:themeColor="text1"/>
          <w:sz w:val="24"/>
          <w:szCs w:val="24"/>
        </w:rPr>
        <w:t>注明</w:t>
      </w:r>
      <w:r>
        <w:rPr>
          <w:rFonts w:ascii="宋体" w:hAnsi="宋体" w:eastAsia="宋体"/>
          <w:color w:val="000000" w:themeColor="text1"/>
          <w:sz w:val="24"/>
          <w:szCs w:val="24"/>
        </w:rPr>
        <w:t>）</w:t>
      </w:r>
      <w:r>
        <w:rPr>
          <w:rFonts w:hint="eastAsia" w:ascii="宋体" w:hAnsi="宋体" w:eastAsia="宋体"/>
          <w:color w:val="000000" w:themeColor="text1"/>
          <w:sz w:val="24"/>
          <w:szCs w:val="24"/>
        </w:rPr>
        <w:t>_</w:t>
      </w:r>
      <w:r>
        <w:rPr>
          <w:rFonts w:ascii="宋体" w:hAnsi="宋体" w:eastAsia="宋体"/>
          <w:color w:val="000000" w:themeColor="text1"/>
          <w:sz w:val="24"/>
          <w:szCs w:val="24"/>
        </w:rPr>
        <w:t>_________</w:t>
      </w:r>
    </w:p>
    <w:p>
      <w:pPr>
        <w:spacing w:line="480" w:lineRule="auto"/>
        <w:jc w:val="left"/>
        <w:rPr>
          <w:rFonts w:ascii="宋体" w:hAnsi="宋体" w:eastAsia="宋体"/>
          <w:color w:val="000000" w:themeColor="text1"/>
          <w:sz w:val="24"/>
          <w:szCs w:val="24"/>
        </w:rPr>
      </w:pPr>
      <w:r>
        <w:rPr>
          <w:rFonts w:hint="eastAsia" w:ascii="宋体" w:hAnsi="宋体" w:eastAsia="宋体"/>
          <w:color w:val="000000" w:themeColor="text1"/>
          <w:sz w:val="24"/>
          <w:szCs w:val="24"/>
        </w:rPr>
        <w:t>1</w:t>
      </w:r>
      <w:r>
        <w:rPr>
          <w:rFonts w:ascii="宋体" w:hAnsi="宋体" w:eastAsia="宋体"/>
          <w:color w:val="000000" w:themeColor="text1"/>
          <w:sz w:val="24"/>
          <w:szCs w:val="24"/>
        </w:rPr>
        <w:t>0</w:t>
      </w:r>
      <w:r>
        <w:rPr>
          <w:rFonts w:hint="eastAsia" w:ascii="宋体" w:hAnsi="宋体" w:eastAsia="宋体"/>
          <w:color w:val="000000" w:themeColor="text1"/>
          <w:sz w:val="24"/>
          <w:szCs w:val="24"/>
        </w:rPr>
        <w:t>．企业融资难易状况：</w:t>
      </w:r>
    </w:p>
    <w:p>
      <w:pPr>
        <w:spacing w:line="480" w:lineRule="auto"/>
        <w:rPr>
          <w:rFonts w:ascii="宋体" w:hAnsi="宋体" w:eastAsia="宋体"/>
          <w:color w:val="000000" w:themeColor="text1"/>
          <w:sz w:val="24"/>
          <w:szCs w:val="24"/>
        </w:rPr>
      </w:pPr>
      <w:r>
        <w:rPr>
          <w:rFonts w:hint="eastAsia" w:ascii="宋体" w:hAnsi="宋体" w:eastAsia="宋体"/>
          <w:color w:val="000000" w:themeColor="text1"/>
          <w:sz w:val="24"/>
          <w:szCs w:val="24"/>
        </w:rPr>
        <w:t>（1）容易（</w:t>
      </w:r>
      <w:r>
        <w:rPr>
          <w:rFonts w:ascii="宋体" w:hAnsi="宋体" w:eastAsia="宋体"/>
          <w:color w:val="000000" w:themeColor="text1"/>
          <w:sz w:val="24"/>
          <w:szCs w:val="24"/>
        </w:rPr>
        <w:t>2</w:t>
      </w:r>
      <w:r>
        <w:rPr>
          <w:rFonts w:hint="eastAsia" w:ascii="宋体" w:hAnsi="宋体" w:eastAsia="宋体"/>
          <w:color w:val="000000" w:themeColor="text1"/>
          <w:sz w:val="24"/>
          <w:szCs w:val="24"/>
        </w:rPr>
        <w:t>）比较容易（4）一般（5）比较难（6）难</w:t>
      </w:r>
    </w:p>
    <w:p>
      <w:pPr>
        <w:widowControl/>
        <w:jc w:val="left"/>
        <w:rPr>
          <w:rFonts w:ascii="宋体" w:hAnsi="宋体" w:eastAsia="宋体"/>
          <w:color w:val="000000" w:themeColor="text1"/>
          <w:sz w:val="24"/>
          <w:szCs w:val="24"/>
        </w:rPr>
      </w:pPr>
      <w:r>
        <w:rPr>
          <w:rFonts w:ascii="宋体" w:hAnsi="宋体" w:eastAsia="宋体"/>
          <w:color w:val="000000" w:themeColor="text1"/>
          <w:sz w:val="24"/>
          <w:szCs w:val="24"/>
        </w:rPr>
        <w:br w:type="page"/>
      </w:r>
    </w:p>
    <w:p>
      <w:pPr>
        <w:spacing w:line="480" w:lineRule="auto"/>
        <w:rPr>
          <w:rFonts w:ascii="宋体" w:hAnsi="宋体" w:eastAsia="宋体"/>
          <w:color w:val="000000" w:themeColor="text1"/>
          <w:sz w:val="24"/>
          <w:szCs w:val="24"/>
        </w:rPr>
      </w:pPr>
      <w:r>
        <w:rPr>
          <w:rFonts w:hint="eastAsia" w:ascii="宋体" w:hAnsi="宋体" w:eastAsia="宋体"/>
          <w:color w:val="000000" w:themeColor="text1"/>
          <w:sz w:val="24"/>
          <w:szCs w:val="24"/>
        </w:rPr>
        <w:t>1</w:t>
      </w:r>
      <w:r>
        <w:rPr>
          <w:rFonts w:ascii="宋体" w:hAnsi="宋体" w:eastAsia="宋体"/>
          <w:color w:val="000000" w:themeColor="text1"/>
          <w:sz w:val="24"/>
          <w:szCs w:val="24"/>
        </w:rPr>
        <w:t>1</w:t>
      </w:r>
      <w:r>
        <w:rPr>
          <w:rFonts w:hint="eastAsia" w:ascii="宋体" w:hAnsi="宋体" w:eastAsia="宋体"/>
          <w:color w:val="000000" w:themeColor="text1"/>
          <w:sz w:val="24"/>
          <w:szCs w:val="24"/>
        </w:rPr>
        <w:t>．企业注册资金的变化情况：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3"/>
        <w:gridCol w:w="1508"/>
        <w:gridCol w:w="1508"/>
        <w:gridCol w:w="1508"/>
        <w:gridCol w:w="1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时间</w:t>
            </w:r>
          </w:p>
        </w:tc>
        <w:tc>
          <w:tcPr>
            <w:tcW w:w="1508"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成立时</w:t>
            </w:r>
          </w:p>
        </w:tc>
        <w:tc>
          <w:tcPr>
            <w:tcW w:w="1508"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2</w:t>
            </w:r>
            <w:r>
              <w:rPr>
                <w:rFonts w:ascii="宋体" w:hAnsi="宋体" w:eastAsia="宋体"/>
                <w:color w:val="000000" w:themeColor="text1"/>
                <w:sz w:val="24"/>
                <w:szCs w:val="24"/>
              </w:rPr>
              <w:t>018</w:t>
            </w:r>
          </w:p>
        </w:tc>
        <w:tc>
          <w:tcPr>
            <w:tcW w:w="1508"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2</w:t>
            </w:r>
            <w:r>
              <w:rPr>
                <w:rFonts w:ascii="宋体" w:hAnsi="宋体" w:eastAsia="宋体"/>
                <w:color w:val="000000" w:themeColor="text1"/>
                <w:sz w:val="24"/>
                <w:szCs w:val="24"/>
              </w:rPr>
              <w:t>019</w:t>
            </w:r>
          </w:p>
        </w:tc>
        <w:tc>
          <w:tcPr>
            <w:tcW w:w="1509"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2</w:t>
            </w:r>
            <w:r>
              <w:rPr>
                <w:rFonts w:ascii="宋体" w:hAnsi="宋体" w:eastAsia="宋体"/>
                <w:color w:val="000000" w:themeColor="text1"/>
                <w:sz w:val="24"/>
                <w:szCs w:val="24"/>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3"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注册资本（万元）</w:t>
            </w:r>
          </w:p>
        </w:tc>
        <w:tc>
          <w:tcPr>
            <w:tcW w:w="1508" w:type="dxa"/>
          </w:tcPr>
          <w:p>
            <w:pPr>
              <w:spacing w:line="360" w:lineRule="auto"/>
              <w:rPr>
                <w:rFonts w:ascii="宋体" w:hAnsi="宋体" w:eastAsia="宋体"/>
                <w:color w:val="000000" w:themeColor="text1"/>
                <w:sz w:val="24"/>
                <w:szCs w:val="24"/>
              </w:rPr>
            </w:pPr>
          </w:p>
        </w:tc>
        <w:tc>
          <w:tcPr>
            <w:tcW w:w="1508" w:type="dxa"/>
          </w:tcPr>
          <w:p>
            <w:pPr>
              <w:spacing w:line="360" w:lineRule="auto"/>
              <w:rPr>
                <w:rFonts w:ascii="宋体" w:hAnsi="宋体" w:eastAsia="宋体"/>
                <w:color w:val="000000" w:themeColor="text1"/>
                <w:sz w:val="24"/>
                <w:szCs w:val="24"/>
              </w:rPr>
            </w:pPr>
          </w:p>
        </w:tc>
        <w:tc>
          <w:tcPr>
            <w:tcW w:w="1508" w:type="dxa"/>
          </w:tcPr>
          <w:p>
            <w:pPr>
              <w:spacing w:line="360" w:lineRule="auto"/>
              <w:rPr>
                <w:rFonts w:ascii="宋体" w:hAnsi="宋体" w:eastAsia="宋体"/>
                <w:color w:val="000000" w:themeColor="text1"/>
                <w:sz w:val="24"/>
                <w:szCs w:val="24"/>
              </w:rPr>
            </w:pPr>
          </w:p>
        </w:tc>
        <w:tc>
          <w:tcPr>
            <w:tcW w:w="1509" w:type="dxa"/>
          </w:tcPr>
          <w:p>
            <w:pPr>
              <w:spacing w:line="360" w:lineRule="auto"/>
              <w:rPr>
                <w:rFonts w:ascii="宋体" w:hAnsi="宋体" w:eastAsia="宋体"/>
                <w:color w:val="000000" w:themeColor="text1"/>
                <w:sz w:val="24"/>
                <w:szCs w:val="24"/>
              </w:rPr>
            </w:pPr>
          </w:p>
        </w:tc>
      </w:tr>
    </w:tbl>
    <w:p>
      <w:pPr>
        <w:spacing w:line="480" w:lineRule="auto"/>
        <w:rPr>
          <w:rFonts w:ascii="宋体" w:hAnsi="宋体" w:eastAsia="宋体"/>
          <w:color w:val="000000" w:themeColor="text1"/>
          <w:sz w:val="24"/>
          <w:szCs w:val="24"/>
        </w:rPr>
      </w:pPr>
      <w:r>
        <w:rPr>
          <w:rFonts w:hint="eastAsia" w:ascii="宋体" w:hAnsi="宋体" w:eastAsia="宋体"/>
          <w:color w:val="000000" w:themeColor="text1"/>
          <w:sz w:val="24"/>
          <w:szCs w:val="24"/>
        </w:rPr>
        <w:t>1</w:t>
      </w:r>
      <w:r>
        <w:rPr>
          <w:rFonts w:ascii="宋体" w:hAnsi="宋体" w:eastAsia="宋体"/>
          <w:color w:val="000000" w:themeColor="text1"/>
          <w:sz w:val="24"/>
          <w:szCs w:val="24"/>
        </w:rPr>
        <w:t>2</w:t>
      </w:r>
      <w:r>
        <w:rPr>
          <w:rFonts w:hint="eastAsia" w:ascii="宋体" w:hAnsi="宋体" w:eastAsia="宋体"/>
          <w:color w:val="000000" w:themeColor="text1"/>
          <w:sz w:val="24"/>
          <w:szCs w:val="24"/>
        </w:rPr>
        <w:t>．企业资产、销售额的变化情况：</w:t>
      </w:r>
    </w:p>
    <w:tbl>
      <w:tblPr>
        <w:tblStyle w:val="10"/>
        <w:tblW w:w="82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18"/>
        <w:gridCol w:w="1827"/>
        <w:gridCol w:w="1827"/>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2818"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时间</w:t>
            </w:r>
          </w:p>
        </w:tc>
        <w:tc>
          <w:tcPr>
            <w:tcW w:w="1827"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2</w:t>
            </w:r>
            <w:r>
              <w:rPr>
                <w:rFonts w:ascii="宋体" w:hAnsi="宋体" w:eastAsia="宋体"/>
                <w:color w:val="000000" w:themeColor="text1"/>
                <w:sz w:val="24"/>
                <w:szCs w:val="24"/>
              </w:rPr>
              <w:t>018</w:t>
            </w:r>
          </w:p>
        </w:tc>
        <w:tc>
          <w:tcPr>
            <w:tcW w:w="1827"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2</w:t>
            </w:r>
            <w:r>
              <w:rPr>
                <w:rFonts w:ascii="宋体" w:hAnsi="宋体" w:eastAsia="宋体"/>
                <w:color w:val="000000" w:themeColor="text1"/>
                <w:sz w:val="24"/>
                <w:szCs w:val="24"/>
              </w:rPr>
              <w:t>019</w:t>
            </w:r>
          </w:p>
        </w:tc>
        <w:tc>
          <w:tcPr>
            <w:tcW w:w="1827"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2</w:t>
            </w:r>
            <w:r>
              <w:rPr>
                <w:rFonts w:ascii="宋体" w:hAnsi="宋体" w:eastAsia="宋体"/>
                <w:color w:val="000000" w:themeColor="text1"/>
                <w:sz w:val="24"/>
                <w:szCs w:val="24"/>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2818"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总资产（万元）</w:t>
            </w:r>
          </w:p>
        </w:tc>
        <w:tc>
          <w:tcPr>
            <w:tcW w:w="1827" w:type="dxa"/>
          </w:tcPr>
          <w:p>
            <w:pPr>
              <w:spacing w:line="360" w:lineRule="auto"/>
              <w:rPr>
                <w:rFonts w:ascii="宋体" w:hAnsi="宋体" w:eastAsia="宋体"/>
                <w:color w:val="000000" w:themeColor="text1"/>
                <w:sz w:val="24"/>
                <w:szCs w:val="24"/>
              </w:rPr>
            </w:pPr>
          </w:p>
        </w:tc>
        <w:tc>
          <w:tcPr>
            <w:tcW w:w="1827" w:type="dxa"/>
          </w:tcPr>
          <w:p>
            <w:pPr>
              <w:spacing w:line="360" w:lineRule="auto"/>
              <w:rPr>
                <w:rFonts w:ascii="宋体" w:hAnsi="宋体" w:eastAsia="宋体"/>
                <w:color w:val="000000" w:themeColor="text1"/>
                <w:sz w:val="24"/>
                <w:szCs w:val="24"/>
              </w:rPr>
            </w:pPr>
          </w:p>
        </w:tc>
        <w:tc>
          <w:tcPr>
            <w:tcW w:w="1827"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818"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销售额（万元）</w:t>
            </w:r>
          </w:p>
        </w:tc>
        <w:tc>
          <w:tcPr>
            <w:tcW w:w="1827" w:type="dxa"/>
          </w:tcPr>
          <w:p>
            <w:pPr>
              <w:spacing w:line="360" w:lineRule="auto"/>
              <w:rPr>
                <w:rFonts w:ascii="宋体" w:hAnsi="宋体" w:eastAsia="宋体"/>
                <w:color w:val="000000" w:themeColor="text1"/>
                <w:sz w:val="24"/>
                <w:szCs w:val="24"/>
              </w:rPr>
            </w:pPr>
          </w:p>
        </w:tc>
        <w:tc>
          <w:tcPr>
            <w:tcW w:w="1827" w:type="dxa"/>
          </w:tcPr>
          <w:p>
            <w:pPr>
              <w:spacing w:line="360" w:lineRule="auto"/>
              <w:rPr>
                <w:rFonts w:ascii="宋体" w:hAnsi="宋体" w:eastAsia="宋体"/>
                <w:color w:val="000000" w:themeColor="text1"/>
                <w:sz w:val="24"/>
                <w:szCs w:val="24"/>
              </w:rPr>
            </w:pPr>
          </w:p>
        </w:tc>
        <w:tc>
          <w:tcPr>
            <w:tcW w:w="1827" w:type="dxa"/>
          </w:tcPr>
          <w:p>
            <w:pPr>
              <w:spacing w:line="360" w:lineRule="auto"/>
              <w:rPr>
                <w:rFonts w:ascii="宋体" w:hAnsi="宋体" w:eastAsia="宋体"/>
                <w:color w:val="000000" w:themeColor="text1"/>
                <w:sz w:val="24"/>
                <w:szCs w:val="24"/>
              </w:rPr>
            </w:pPr>
          </w:p>
        </w:tc>
      </w:tr>
    </w:tbl>
    <w:p>
      <w:pPr>
        <w:spacing w:line="480" w:lineRule="auto"/>
        <w:rPr>
          <w:rFonts w:ascii="宋体" w:hAnsi="宋体" w:eastAsia="宋体"/>
          <w:color w:val="000000" w:themeColor="text1"/>
          <w:sz w:val="24"/>
          <w:szCs w:val="24"/>
        </w:rPr>
      </w:pPr>
      <w:r>
        <w:rPr>
          <w:rFonts w:ascii="宋体" w:hAnsi="宋体" w:eastAsia="宋体"/>
          <w:color w:val="000000" w:themeColor="text1"/>
          <w:sz w:val="24"/>
          <w:szCs w:val="24"/>
        </w:rPr>
        <w:t>13</w:t>
      </w:r>
      <w:r>
        <w:rPr>
          <w:rFonts w:hint="eastAsia" w:ascii="宋体" w:hAnsi="宋体" w:eastAsia="宋体"/>
          <w:color w:val="000000" w:themeColor="text1"/>
          <w:sz w:val="24"/>
          <w:szCs w:val="24"/>
        </w:rPr>
        <w:t>．企业</w:t>
      </w:r>
      <w:r>
        <w:rPr>
          <w:rFonts w:ascii="宋体" w:hAnsi="宋体" w:eastAsia="宋体"/>
          <w:color w:val="000000" w:themeColor="text1"/>
          <w:sz w:val="24"/>
          <w:szCs w:val="24"/>
        </w:rPr>
        <w:t>获得有关</w:t>
      </w:r>
      <w:r>
        <w:rPr>
          <w:rFonts w:hint="eastAsia" w:ascii="宋体" w:hAnsi="宋体" w:eastAsia="宋体"/>
          <w:sz w:val="24"/>
          <w:szCs w:val="24"/>
        </w:rPr>
        <w:t>孵化器（众创空间）</w:t>
      </w:r>
      <w:r>
        <w:rPr>
          <w:rFonts w:ascii="宋体" w:hAnsi="宋体" w:eastAsia="宋体"/>
          <w:color w:val="000000" w:themeColor="text1"/>
          <w:sz w:val="24"/>
          <w:szCs w:val="24"/>
        </w:rPr>
        <w:t>信息的途径</w:t>
      </w:r>
      <w:r>
        <w:rPr>
          <w:rFonts w:hint="eastAsia" w:ascii="宋体" w:hAnsi="宋体" w:eastAsia="宋体"/>
          <w:color w:val="000000" w:themeColor="text1"/>
          <w:sz w:val="24"/>
          <w:szCs w:val="24"/>
        </w:rPr>
        <w:t>：</w:t>
      </w:r>
    </w:p>
    <w:p>
      <w:pPr>
        <w:spacing w:line="480" w:lineRule="auto"/>
        <w:rPr>
          <w:rFonts w:ascii="宋体" w:hAnsi="宋体" w:eastAsia="宋体"/>
          <w:color w:val="000000" w:themeColor="text1"/>
          <w:sz w:val="24"/>
          <w:szCs w:val="24"/>
        </w:rPr>
      </w:pPr>
      <w:r>
        <w:rPr>
          <w:rFonts w:ascii="宋体" w:hAnsi="宋体" w:eastAsia="宋体"/>
          <w:color w:val="000000" w:themeColor="text1"/>
          <w:sz w:val="24"/>
          <w:szCs w:val="24"/>
        </w:rPr>
        <w:t>（1）当地政府（2）公共媒体（3）其它企事业单位（4）社会个人</w:t>
      </w:r>
    </w:p>
    <w:p>
      <w:pPr>
        <w:spacing w:line="480" w:lineRule="auto"/>
        <w:rPr>
          <w:rFonts w:ascii="宋体" w:hAnsi="宋体" w:eastAsia="宋体"/>
          <w:color w:val="000000" w:themeColor="text1"/>
          <w:sz w:val="24"/>
          <w:szCs w:val="24"/>
        </w:rPr>
      </w:pPr>
      <w:r>
        <w:rPr>
          <w:rFonts w:ascii="宋体" w:hAnsi="宋体" w:eastAsia="宋体"/>
          <w:color w:val="000000" w:themeColor="text1"/>
          <w:sz w:val="24"/>
          <w:szCs w:val="24"/>
        </w:rPr>
        <w:t>（5）其它（请注明）</w:t>
      </w:r>
      <w:r>
        <w:rPr>
          <w:rFonts w:hint="eastAsia" w:ascii="宋体" w:hAnsi="宋体" w:eastAsia="宋体"/>
          <w:color w:val="000000" w:themeColor="text1"/>
          <w:sz w:val="24"/>
          <w:szCs w:val="24"/>
        </w:rPr>
        <w:t>_</w:t>
      </w:r>
      <w:r>
        <w:rPr>
          <w:rFonts w:ascii="宋体" w:hAnsi="宋体" w:eastAsia="宋体"/>
          <w:color w:val="000000" w:themeColor="text1"/>
          <w:sz w:val="24"/>
          <w:szCs w:val="24"/>
        </w:rPr>
        <w:t>_________</w:t>
      </w:r>
    </w:p>
    <w:p>
      <w:pPr>
        <w:spacing w:line="480" w:lineRule="auto"/>
        <w:rPr>
          <w:rFonts w:ascii="宋体" w:hAnsi="宋体" w:eastAsia="宋体"/>
          <w:color w:val="000000" w:themeColor="text1"/>
          <w:sz w:val="24"/>
          <w:szCs w:val="24"/>
        </w:rPr>
      </w:pPr>
      <w:r>
        <w:rPr>
          <w:rFonts w:ascii="宋体" w:hAnsi="宋体" w:eastAsia="宋体"/>
          <w:color w:val="000000" w:themeColor="text1"/>
          <w:sz w:val="24"/>
          <w:szCs w:val="24"/>
        </w:rPr>
        <w:t>14</w:t>
      </w:r>
      <w:r>
        <w:rPr>
          <w:rFonts w:hint="eastAsia" w:ascii="宋体" w:hAnsi="宋体" w:eastAsia="宋体"/>
          <w:color w:val="000000" w:themeColor="text1"/>
          <w:sz w:val="24"/>
          <w:szCs w:val="24"/>
        </w:rPr>
        <w:t>．</w:t>
      </w:r>
      <w:r>
        <w:rPr>
          <w:rFonts w:ascii="宋体" w:hAnsi="宋体" w:eastAsia="宋体"/>
          <w:color w:val="000000" w:themeColor="text1"/>
          <w:sz w:val="24"/>
          <w:szCs w:val="24"/>
        </w:rPr>
        <w:t>通过</w:t>
      </w:r>
      <w:r>
        <w:rPr>
          <w:rFonts w:hint="eastAsia" w:ascii="宋体" w:hAnsi="宋体" w:eastAsia="宋体"/>
          <w:sz w:val="24"/>
          <w:szCs w:val="24"/>
        </w:rPr>
        <w:t>孵化器（众创空间）</w:t>
      </w:r>
      <w:r>
        <w:rPr>
          <w:rFonts w:ascii="宋体" w:hAnsi="宋体" w:eastAsia="宋体"/>
          <w:color w:val="000000" w:themeColor="text1"/>
          <w:sz w:val="24"/>
          <w:szCs w:val="24"/>
        </w:rPr>
        <w:t>，企业寻找和接受高质量服务的成本变化</w:t>
      </w:r>
      <w:r>
        <w:rPr>
          <w:rFonts w:hint="eastAsia" w:ascii="宋体" w:hAnsi="宋体" w:eastAsia="宋体"/>
          <w:color w:val="000000" w:themeColor="text1"/>
          <w:sz w:val="24"/>
          <w:szCs w:val="24"/>
        </w:rPr>
        <w:t>：</w:t>
      </w:r>
    </w:p>
    <w:p>
      <w:pPr>
        <w:spacing w:line="480" w:lineRule="auto"/>
        <w:rPr>
          <w:rFonts w:ascii="宋体" w:hAnsi="宋体" w:eastAsia="宋体"/>
          <w:color w:val="000000" w:themeColor="text1"/>
          <w:sz w:val="24"/>
          <w:szCs w:val="24"/>
        </w:rPr>
      </w:pPr>
      <w:r>
        <w:rPr>
          <w:rFonts w:ascii="宋体" w:hAnsi="宋体" w:eastAsia="宋体"/>
          <w:color w:val="000000" w:themeColor="text1"/>
          <w:sz w:val="24"/>
          <w:szCs w:val="24"/>
        </w:rPr>
        <w:t>（1）明显下降（2）有所下降（3）没有变化（4）有所增加（5）明显增加</w:t>
      </w:r>
    </w:p>
    <w:p>
      <w:pPr>
        <w:spacing w:line="480" w:lineRule="auto"/>
        <w:rPr>
          <w:rFonts w:ascii="宋体" w:hAnsi="宋体" w:eastAsia="宋体"/>
          <w:color w:val="000000" w:themeColor="text1"/>
          <w:sz w:val="24"/>
          <w:szCs w:val="24"/>
        </w:rPr>
      </w:pPr>
      <w:r>
        <w:rPr>
          <w:rFonts w:ascii="宋体" w:hAnsi="宋体" w:eastAsia="宋体"/>
          <w:color w:val="000000" w:themeColor="text1"/>
          <w:sz w:val="24"/>
          <w:szCs w:val="24"/>
        </w:rPr>
        <w:t>15</w:t>
      </w:r>
      <w:r>
        <w:rPr>
          <w:rFonts w:hint="eastAsia" w:ascii="宋体" w:hAnsi="宋体" w:eastAsia="宋体"/>
          <w:color w:val="000000" w:themeColor="text1"/>
          <w:sz w:val="24"/>
          <w:szCs w:val="24"/>
        </w:rPr>
        <w:t>．</w:t>
      </w:r>
      <w:r>
        <w:rPr>
          <w:rFonts w:hint="eastAsia" w:ascii="宋体" w:hAnsi="宋体" w:eastAsia="宋体"/>
          <w:sz w:val="24"/>
          <w:szCs w:val="24"/>
        </w:rPr>
        <w:t>孵化器（众创空间）</w:t>
      </w:r>
      <w:r>
        <w:rPr>
          <w:rFonts w:ascii="宋体" w:hAnsi="宋体" w:eastAsia="宋体"/>
          <w:color w:val="000000" w:themeColor="text1"/>
          <w:sz w:val="24"/>
          <w:szCs w:val="24"/>
        </w:rPr>
        <w:t>收费的合理程度</w:t>
      </w:r>
      <w:r>
        <w:rPr>
          <w:rFonts w:hint="eastAsia" w:ascii="宋体" w:hAnsi="宋体" w:eastAsia="宋体"/>
          <w:color w:val="000000" w:themeColor="text1"/>
          <w:sz w:val="24"/>
          <w:szCs w:val="24"/>
        </w:rPr>
        <w:t>：</w:t>
      </w:r>
    </w:p>
    <w:p>
      <w:pPr>
        <w:spacing w:line="480" w:lineRule="auto"/>
        <w:rPr>
          <w:rFonts w:ascii="宋体" w:hAnsi="宋体" w:eastAsia="宋体"/>
          <w:color w:val="000000" w:themeColor="text1"/>
          <w:sz w:val="24"/>
          <w:szCs w:val="24"/>
        </w:rPr>
      </w:pPr>
      <w:r>
        <w:rPr>
          <w:rFonts w:ascii="宋体" w:hAnsi="宋体" w:eastAsia="宋体"/>
          <w:color w:val="000000" w:themeColor="text1"/>
          <w:sz w:val="24"/>
          <w:szCs w:val="24"/>
        </w:rPr>
        <w:t>（1）免费（2）合理（</w:t>
      </w:r>
      <w:r>
        <w:rPr>
          <w:rFonts w:hint="eastAsia" w:ascii="宋体" w:hAnsi="宋体" w:eastAsia="宋体"/>
          <w:color w:val="000000" w:themeColor="text1"/>
          <w:sz w:val="24"/>
          <w:szCs w:val="24"/>
        </w:rPr>
        <w:t>3</w:t>
      </w:r>
      <w:r>
        <w:rPr>
          <w:rFonts w:ascii="宋体" w:hAnsi="宋体" w:eastAsia="宋体"/>
          <w:color w:val="000000" w:themeColor="text1"/>
          <w:sz w:val="24"/>
          <w:szCs w:val="24"/>
        </w:rPr>
        <w:t>）比较合理（</w:t>
      </w:r>
      <w:r>
        <w:rPr>
          <w:rFonts w:hint="eastAsia" w:ascii="宋体" w:hAnsi="宋体" w:eastAsia="宋体"/>
          <w:color w:val="000000" w:themeColor="text1"/>
          <w:sz w:val="24"/>
          <w:szCs w:val="24"/>
        </w:rPr>
        <w:t>4</w:t>
      </w:r>
      <w:r>
        <w:rPr>
          <w:rFonts w:ascii="宋体" w:hAnsi="宋体" w:eastAsia="宋体"/>
          <w:color w:val="000000" w:themeColor="text1"/>
          <w:sz w:val="24"/>
          <w:szCs w:val="24"/>
        </w:rPr>
        <w:t>）</w:t>
      </w:r>
      <w:r>
        <w:rPr>
          <w:rFonts w:hint="eastAsia" w:ascii="宋体" w:hAnsi="宋体" w:eastAsia="宋体"/>
          <w:color w:val="000000" w:themeColor="text1"/>
          <w:sz w:val="24"/>
          <w:szCs w:val="24"/>
        </w:rPr>
        <w:t>一</w:t>
      </w:r>
      <w:r>
        <w:rPr>
          <w:rFonts w:ascii="宋体" w:hAnsi="宋体" w:eastAsia="宋体"/>
          <w:color w:val="000000" w:themeColor="text1"/>
          <w:sz w:val="24"/>
          <w:szCs w:val="24"/>
        </w:rPr>
        <w:t>般（</w:t>
      </w:r>
      <w:r>
        <w:rPr>
          <w:rFonts w:hint="eastAsia" w:ascii="宋体" w:hAnsi="宋体" w:eastAsia="宋体"/>
          <w:color w:val="000000" w:themeColor="text1"/>
          <w:sz w:val="24"/>
          <w:szCs w:val="24"/>
        </w:rPr>
        <w:t>5</w:t>
      </w:r>
      <w:r>
        <w:rPr>
          <w:rFonts w:ascii="宋体" w:hAnsi="宋体" w:eastAsia="宋体"/>
          <w:color w:val="000000" w:themeColor="text1"/>
          <w:sz w:val="24"/>
          <w:szCs w:val="24"/>
        </w:rPr>
        <w:t>）不太合理（</w:t>
      </w:r>
      <w:r>
        <w:rPr>
          <w:rFonts w:hint="eastAsia" w:ascii="宋体" w:hAnsi="宋体" w:eastAsia="宋体"/>
          <w:color w:val="000000" w:themeColor="text1"/>
          <w:sz w:val="24"/>
          <w:szCs w:val="24"/>
        </w:rPr>
        <w:t>6</w:t>
      </w:r>
      <w:r>
        <w:rPr>
          <w:rFonts w:ascii="宋体" w:hAnsi="宋体" w:eastAsia="宋体"/>
          <w:color w:val="000000" w:themeColor="text1"/>
          <w:sz w:val="24"/>
          <w:szCs w:val="24"/>
        </w:rPr>
        <w:t>）不合理</w:t>
      </w:r>
    </w:p>
    <w:p>
      <w:pPr>
        <w:spacing w:line="480" w:lineRule="auto"/>
        <w:rPr>
          <w:rFonts w:ascii="宋体" w:hAnsi="宋体" w:eastAsia="宋体"/>
          <w:color w:val="000000" w:themeColor="text1"/>
          <w:sz w:val="24"/>
          <w:szCs w:val="24"/>
        </w:rPr>
      </w:pPr>
      <w:r>
        <w:rPr>
          <w:rFonts w:ascii="宋体" w:hAnsi="宋体" w:eastAsia="宋体"/>
          <w:color w:val="000000" w:themeColor="text1"/>
          <w:sz w:val="24"/>
          <w:szCs w:val="24"/>
        </w:rPr>
        <w:t>16</w:t>
      </w:r>
      <w:r>
        <w:rPr>
          <w:rFonts w:hint="eastAsia" w:ascii="宋体" w:hAnsi="宋体" w:eastAsia="宋体"/>
          <w:color w:val="000000" w:themeColor="text1"/>
          <w:sz w:val="24"/>
          <w:szCs w:val="24"/>
        </w:rPr>
        <w:t>．您认为</w:t>
      </w:r>
      <w:r>
        <w:rPr>
          <w:rFonts w:ascii="宋体" w:hAnsi="宋体" w:eastAsia="宋体"/>
          <w:color w:val="000000" w:themeColor="text1"/>
          <w:sz w:val="24"/>
          <w:szCs w:val="24"/>
        </w:rPr>
        <w:t>所在</w:t>
      </w:r>
      <w:r>
        <w:rPr>
          <w:rFonts w:hint="eastAsia" w:ascii="宋体" w:hAnsi="宋体" w:eastAsia="宋体"/>
          <w:sz w:val="24"/>
          <w:szCs w:val="24"/>
        </w:rPr>
        <w:t>孵化器（众创空间）</w:t>
      </w:r>
      <w:r>
        <w:rPr>
          <w:rFonts w:ascii="宋体" w:hAnsi="宋体" w:eastAsia="宋体"/>
          <w:color w:val="000000" w:themeColor="text1"/>
          <w:sz w:val="24"/>
          <w:szCs w:val="24"/>
        </w:rPr>
        <w:t>提供服务中存在问题从大到小的排序</w:t>
      </w:r>
      <w:r>
        <w:rPr>
          <w:rFonts w:hint="eastAsia" w:ascii="宋体" w:hAnsi="宋体" w:eastAsia="宋体"/>
          <w:color w:val="000000" w:themeColor="text1"/>
          <w:sz w:val="24"/>
          <w:szCs w:val="24"/>
        </w:rPr>
        <w:t>：_</w:t>
      </w:r>
      <w:r>
        <w:rPr>
          <w:rFonts w:ascii="宋体" w:hAnsi="宋体" w:eastAsia="宋体"/>
          <w:color w:val="000000" w:themeColor="text1"/>
          <w:sz w:val="24"/>
          <w:szCs w:val="24"/>
        </w:rPr>
        <w:t>_________</w:t>
      </w:r>
    </w:p>
    <w:p>
      <w:pPr>
        <w:spacing w:line="480" w:lineRule="auto"/>
        <w:rPr>
          <w:rFonts w:ascii="宋体" w:hAnsi="宋体" w:eastAsia="宋体"/>
          <w:color w:val="000000" w:themeColor="text1"/>
          <w:sz w:val="24"/>
          <w:szCs w:val="24"/>
        </w:rPr>
      </w:pPr>
      <w:r>
        <w:rPr>
          <w:rFonts w:ascii="宋体" w:hAnsi="宋体" w:eastAsia="宋体"/>
          <w:color w:val="000000" w:themeColor="text1"/>
          <w:sz w:val="24"/>
          <w:szCs w:val="24"/>
        </w:rPr>
        <w:t>（1）内容不完善（2）设施不健全（3）能力不强（4）队伍素质低（5）费用高（6）其它（请</w:t>
      </w:r>
      <w:r>
        <w:rPr>
          <w:rFonts w:hint="eastAsia" w:ascii="宋体" w:hAnsi="宋体" w:eastAsia="宋体"/>
          <w:color w:val="000000" w:themeColor="text1"/>
          <w:sz w:val="24"/>
          <w:szCs w:val="24"/>
        </w:rPr>
        <w:t>注明</w:t>
      </w:r>
      <w:r>
        <w:rPr>
          <w:rFonts w:ascii="宋体" w:hAnsi="宋体" w:eastAsia="宋体"/>
          <w:color w:val="000000" w:themeColor="text1"/>
          <w:sz w:val="24"/>
          <w:szCs w:val="24"/>
        </w:rPr>
        <w:t>）</w:t>
      </w:r>
      <w:r>
        <w:rPr>
          <w:rFonts w:hint="eastAsia" w:ascii="宋体" w:hAnsi="宋体" w:eastAsia="宋体"/>
          <w:color w:val="000000" w:themeColor="text1"/>
          <w:sz w:val="24"/>
          <w:szCs w:val="24"/>
        </w:rPr>
        <w:t>_</w:t>
      </w:r>
      <w:r>
        <w:rPr>
          <w:rFonts w:ascii="宋体" w:hAnsi="宋体" w:eastAsia="宋体"/>
          <w:color w:val="000000" w:themeColor="text1"/>
          <w:sz w:val="24"/>
          <w:szCs w:val="24"/>
        </w:rPr>
        <w:t>_________</w:t>
      </w:r>
    </w:p>
    <w:p>
      <w:pPr>
        <w:spacing w:line="480" w:lineRule="auto"/>
        <w:rPr>
          <w:rFonts w:ascii="宋体" w:hAnsi="宋体" w:eastAsia="宋体"/>
          <w:color w:val="000000" w:themeColor="text1"/>
          <w:sz w:val="24"/>
          <w:szCs w:val="24"/>
        </w:rPr>
      </w:pPr>
      <w:r>
        <w:rPr>
          <w:rFonts w:ascii="宋体" w:hAnsi="宋体" w:eastAsia="宋体"/>
          <w:color w:val="000000" w:themeColor="text1"/>
          <w:sz w:val="24"/>
          <w:szCs w:val="24"/>
        </w:rPr>
        <w:t>17</w:t>
      </w:r>
      <w:r>
        <w:rPr>
          <w:rFonts w:hint="eastAsia" w:ascii="宋体" w:hAnsi="宋体" w:eastAsia="宋体"/>
          <w:color w:val="000000" w:themeColor="text1"/>
          <w:sz w:val="24"/>
          <w:szCs w:val="24"/>
        </w:rPr>
        <w:t>、您认为</w:t>
      </w:r>
      <w:r>
        <w:rPr>
          <w:rFonts w:hint="eastAsia" w:ascii="宋体" w:hAnsi="宋体" w:eastAsia="宋体"/>
          <w:sz w:val="24"/>
          <w:szCs w:val="24"/>
        </w:rPr>
        <w:t>孵化器（众创空间）</w:t>
      </w:r>
      <w:r>
        <w:rPr>
          <w:rFonts w:hint="eastAsia" w:ascii="宋体" w:hAnsi="宋体" w:eastAsia="宋体"/>
          <w:color w:val="000000" w:themeColor="text1"/>
          <w:sz w:val="24"/>
          <w:szCs w:val="24"/>
        </w:rPr>
        <w:t>识别企业需求的能力：</w:t>
      </w:r>
    </w:p>
    <w:p>
      <w:pPr>
        <w:spacing w:line="480" w:lineRule="auto"/>
        <w:rPr>
          <w:rFonts w:ascii="宋体" w:hAnsi="宋体" w:eastAsia="宋体"/>
          <w:color w:val="000000" w:themeColor="text1"/>
          <w:sz w:val="24"/>
          <w:szCs w:val="24"/>
        </w:rPr>
      </w:pPr>
      <w:r>
        <w:rPr>
          <w:rFonts w:hint="eastAsia" w:ascii="宋体" w:hAnsi="宋体" w:eastAsia="宋体"/>
          <w:color w:val="000000" w:themeColor="text1"/>
          <w:sz w:val="24"/>
          <w:szCs w:val="24"/>
        </w:rPr>
        <w:t>（1）弱（</w:t>
      </w:r>
      <w:r>
        <w:rPr>
          <w:rFonts w:ascii="宋体" w:hAnsi="宋体" w:eastAsia="宋体"/>
          <w:color w:val="000000" w:themeColor="text1"/>
          <w:sz w:val="24"/>
          <w:szCs w:val="24"/>
        </w:rPr>
        <w:t>2</w:t>
      </w:r>
      <w:r>
        <w:rPr>
          <w:rFonts w:hint="eastAsia" w:ascii="宋体" w:hAnsi="宋体" w:eastAsia="宋体"/>
          <w:color w:val="000000" w:themeColor="text1"/>
          <w:sz w:val="24"/>
          <w:szCs w:val="24"/>
        </w:rPr>
        <w:t>）较弱（</w:t>
      </w:r>
      <w:r>
        <w:rPr>
          <w:rFonts w:ascii="宋体" w:hAnsi="宋体" w:eastAsia="宋体"/>
          <w:color w:val="000000" w:themeColor="text1"/>
          <w:sz w:val="24"/>
          <w:szCs w:val="24"/>
        </w:rPr>
        <w:t>3</w:t>
      </w:r>
      <w:r>
        <w:rPr>
          <w:rFonts w:hint="eastAsia" w:ascii="宋体" w:hAnsi="宋体" w:eastAsia="宋体"/>
          <w:color w:val="000000" w:themeColor="text1"/>
          <w:sz w:val="24"/>
          <w:szCs w:val="24"/>
        </w:rPr>
        <w:t>）一般（</w:t>
      </w:r>
      <w:r>
        <w:rPr>
          <w:rFonts w:ascii="宋体" w:hAnsi="宋体" w:eastAsia="宋体"/>
          <w:color w:val="000000" w:themeColor="text1"/>
          <w:sz w:val="24"/>
          <w:szCs w:val="24"/>
        </w:rPr>
        <w:t>4</w:t>
      </w:r>
      <w:r>
        <w:rPr>
          <w:rFonts w:hint="eastAsia" w:ascii="宋体" w:hAnsi="宋体" w:eastAsia="宋体"/>
          <w:color w:val="000000" w:themeColor="text1"/>
          <w:sz w:val="24"/>
          <w:szCs w:val="24"/>
        </w:rPr>
        <w:t>）较强（</w:t>
      </w:r>
      <w:r>
        <w:rPr>
          <w:rFonts w:ascii="宋体" w:hAnsi="宋体" w:eastAsia="宋体"/>
          <w:color w:val="000000" w:themeColor="text1"/>
          <w:sz w:val="24"/>
          <w:szCs w:val="24"/>
        </w:rPr>
        <w:t>5</w:t>
      </w:r>
      <w:r>
        <w:rPr>
          <w:rFonts w:hint="eastAsia" w:ascii="宋体" w:hAnsi="宋体" w:eastAsia="宋体"/>
          <w:color w:val="000000" w:themeColor="text1"/>
          <w:sz w:val="24"/>
          <w:szCs w:val="24"/>
        </w:rPr>
        <w:t>）强</w:t>
      </w:r>
    </w:p>
    <w:p>
      <w:pPr>
        <w:spacing w:line="480" w:lineRule="auto"/>
        <w:rPr>
          <w:rFonts w:ascii="宋体" w:hAnsi="宋体" w:eastAsia="宋体"/>
          <w:color w:val="000000" w:themeColor="text1"/>
          <w:sz w:val="24"/>
          <w:szCs w:val="24"/>
        </w:rPr>
      </w:pPr>
      <w:r>
        <w:rPr>
          <w:rFonts w:ascii="宋体" w:hAnsi="宋体" w:eastAsia="宋体"/>
          <w:color w:val="000000" w:themeColor="text1"/>
          <w:sz w:val="24"/>
          <w:szCs w:val="24"/>
        </w:rPr>
        <w:t>18、您认为从</w:t>
      </w:r>
      <w:r>
        <w:rPr>
          <w:rFonts w:hint="eastAsia" w:ascii="宋体" w:hAnsi="宋体" w:eastAsia="宋体"/>
          <w:sz w:val="24"/>
          <w:szCs w:val="24"/>
        </w:rPr>
        <w:t>孵化器（众创空间）</w:t>
      </w:r>
      <w:r>
        <w:rPr>
          <w:rFonts w:ascii="宋体" w:hAnsi="宋体" w:eastAsia="宋体"/>
          <w:color w:val="000000" w:themeColor="text1"/>
          <w:sz w:val="24"/>
          <w:szCs w:val="24"/>
        </w:rPr>
        <w:t>角度制约企业发展的因素主要有（</w:t>
      </w:r>
      <w:r>
        <w:rPr>
          <w:rFonts w:hint="eastAsia" w:ascii="宋体" w:hAnsi="宋体" w:eastAsia="宋体"/>
          <w:color w:val="000000" w:themeColor="text1"/>
          <w:sz w:val="24"/>
          <w:szCs w:val="24"/>
        </w:rPr>
        <w:t>可多选，根据</w:t>
      </w:r>
      <w:r>
        <w:rPr>
          <w:rFonts w:ascii="宋体" w:hAnsi="宋体" w:eastAsia="宋体"/>
          <w:color w:val="000000" w:themeColor="text1"/>
          <w:sz w:val="24"/>
          <w:szCs w:val="24"/>
        </w:rPr>
        <w:t>重要程度排序）</w:t>
      </w:r>
      <w:r>
        <w:rPr>
          <w:rFonts w:hint="eastAsia" w:ascii="宋体" w:hAnsi="宋体" w:eastAsia="宋体"/>
          <w:color w:val="000000" w:themeColor="text1"/>
          <w:sz w:val="24"/>
          <w:szCs w:val="24"/>
        </w:rPr>
        <w:t>：_</w:t>
      </w:r>
      <w:r>
        <w:rPr>
          <w:rFonts w:ascii="宋体" w:hAnsi="宋体" w:eastAsia="宋体"/>
          <w:color w:val="000000" w:themeColor="text1"/>
          <w:sz w:val="24"/>
          <w:szCs w:val="24"/>
        </w:rPr>
        <w:t>_________</w:t>
      </w:r>
    </w:p>
    <w:p>
      <w:pPr>
        <w:spacing w:line="480" w:lineRule="auto"/>
        <w:rPr>
          <w:rFonts w:ascii="宋体" w:hAnsi="宋体" w:eastAsia="宋体"/>
          <w:color w:val="000000" w:themeColor="text1"/>
          <w:sz w:val="24"/>
          <w:szCs w:val="24"/>
        </w:rPr>
      </w:pPr>
      <w:r>
        <w:rPr>
          <w:rFonts w:ascii="宋体" w:hAnsi="宋体" w:eastAsia="宋体"/>
          <w:color w:val="000000" w:themeColor="text1"/>
          <w:sz w:val="24"/>
          <w:szCs w:val="24"/>
        </w:rPr>
        <w:t>（1）</w:t>
      </w:r>
      <w:r>
        <w:rPr>
          <w:rFonts w:hint="eastAsia" w:ascii="宋体" w:hAnsi="宋体" w:eastAsia="宋体"/>
          <w:sz w:val="24"/>
          <w:szCs w:val="24"/>
        </w:rPr>
        <w:t>孵化器（众创空间）</w:t>
      </w:r>
      <w:r>
        <w:rPr>
          <w:rFonts w:ascii="宋体" w:hAnsi="宋体" w:eastAsia="宋体"/>
          <w:color w:val="000000" w:themeColor="text1"/>
          <w:sz w:val="24"/>
          <w:szCs w:val="24"/>
        </w:rPr>
        <w:t>体制（2）</w:t>
      </w:r>
      <w:r>
        <w:rPr>
          <w:rFonts w:hint="eastAsia" w:ascii="宋体" w:hAnsi="宋体" w:eastAsia="宋体"/>
          <w:sz w:val="24"/>
          <w:szCs w:val="24"/>
        </w:rPr>
        <w:t>孵化器（众创空间）</w:t>
      </w:r>
      <w:r>
        <w:rPr>
          <w:rFonts w:ascii="宋体" w:hAnsi="宋体" w:eastAsia="宋体"/>
          <w:color w:val="000000" w:themeColor="text1"/>
          <w:sz w:val="24"/>
          <w:szCs w:val="24"/>
        </w:rPr>
        <w:t>服务特色</w:t>
      </w:r>
    </w:p>
    <w:p>
      <w:pPr>
        <w:spacing w:line="480" w:lineRule="auto"/>
        <w:rPr>
          <w:rFonts w:ascii="宋体" w:hAnsi="宋体" w:eastAsia="宋体"/>
          <w:color w:val="000000" w:themeColor="text1"/>
          <w:sz w:val="24"/>
          <w:szCs w:val="24"/>
        </w:rPr>
      </w:pPr>
      <w:r>
        <w:rPr>
          <w:rFonts w:ascii="宋体" w:hAnsi="宋体" w:eastAsia="宋体"/>
          <w:color w:val="000000" w:themeColor="text1"/>
          <w:sz w:val="24"/>
          <w:szCs w:val="24"/>
        </w:rPr>
        <w:t>（3）</w:t>
      </w:r>
      <w:r>
        <w:rPr>
          <w:rFonts w:hint="eastAsia" w:ascii="宋体" w:hAnsi="宋体" w:eastAsia="宋体"/>
          <w:sz w:val="24"/>
          <w:szCs w:val="24"/>
        </w:rPr>
        <w:t>孵化器（众创空间）</w:t>
      </w:r>
      <w:r>
        <w:rPr>
          <w:rFonts w:ascii="宋体" w:hAnsi="宋体" w:eastAsia="宋体"/>
          <w:color w:val="000000" w:themeColor="text1"/>
          <w:sz w:val="24"/>
          <w:szCs w:val="24"/>
        </w:rPr>
        <w:t>服务机制（4）</w:t>
      </w:r>
      <w:r>
        <w:rPr>
          <w:rFonts w:hint="eastAsia" w:ascii="宋体" w:hAnsi="宋体" w:eastAsia="宋体"/>
          <w:sz w:val="24"/>
          <w:szCs w:val="24"/>
        </w:rPr>
        <w:t>孵化器（众创空间）</w:t>
      </w:r>
      <w:r>
        <w:rPr>
          <w:rFonts w:ascii="宋体" w:hAnsi="宋体" w:eastAsia="宋体"/>
          <w:color w:val="000000" w:themeColor="text1"/>
          <w:sz w:val="24"/>
          <w:szCs w:val="24"/>
        </w:rPr>
        <w:t>功能单</w:t>
      </w:r>
      <w:r>
        <w:rPr>
          <w:rFonts w:hint="eastAsia" w:ascii="宋体" w:hAnsi="宋体" w:eastAsia="宋体"/>
          <w:color w:val="000000" w:themeColor="text1"/>
          <w:sz w:val="24"/>
          <w:szCs w:val="24"/>
        </w:rPr>
        <w:t>一</w:t>
      </w:r>
    </w:p>
    <w:p>
      <w:pPr>
        <w:spacing w:line="480" w:lineRule="auto"/>
        <w:rPr>
          <w:rFonts w:ascii="宋体" w:hAnsi="宋体" w:eastAsia="宋体"/>
          <w:color w:val="000000" w:themeColor="text1"/>
          <w:sz w:val="24"/>
          <w:szCs w:val="24"/>
        </w:rPr>
      </w:pPr>
      <w:r>
        <w:rPr>
          <w:rFonts w:ascii="宋体" w:hAnsi="宋体" w:eastAsia="宋体"/>
          <w:color w:val="000000" w:themeColor="text1"/>
          <w:sz w:val="24"/>
          <w:szCs w:val="24"/>
        </w:rPr>
        <w:t>（5）缺乏种子资金（6）缺乏外部金融支持体系</w:t>
      </w:r>
    </w:p>
    <w:p>
      <w:pPr>
        <w:spacing w:line="480" w:lineRule="auto"/>
        <w:rPr>
          <w:rFonts w:ascii="宋体" w:hAnsi="宋体" w:eastAsia="宋体"/>
          <w:color w:val="000000" w:themeColor="text1"/>
          <w:sz w:val="24"/>
          <w:szCs w:val="24"/>
        </w:rPr>
      </w:pPr>
      <w:r>
        <w:rPr>
          <w:rFonts w:ascii="宋体" w:hAnsi="宋体" w:eastAsia="宋体"/>
          <w:color w:val="000000" w:themeColor="text1"/>
          <w:sz w:val="24"/>
          <w:szCs w:val="24"/>
        </w:rPr>
        <w:t>（7）缺乏外部中介服务支持体系（8）其</w:t>
      </w:r>
      <w:r>
        <w:rPr>
          <w:rFonts w:hint="eastAsia" w:ascii="宋体" w:hAnsi="宋体" w:eastAsia="宋体"/>
          <w:color w:val="000000" w:themeColor="text1"/>
          <w:sz w:val="24"/>
          <w:szCs w:val="24"/>
        </w:rPr>
        <w:t>他</w:t>
      </w:r>
      <w:r>
        <w:rPr>
          <w:rFonts w:ascii="宋体" w:hAnsi="宋体" w:eastAsia="宋体"/>
          <w:color w:val="000000" w:themeColor="text1"/>
          <w:sz w:val="24"/>
          <w:szCs w:val="24"/>
        </w:rPr>
        <w:t>（请</w:t>
      </w:r>
      <w:r>
        <w:rPr>
          <w:rFonts w:hint="eastAsia" w:ascii="宋体" w:hAnsi="宋体" w:eastAsia="宋体"/>
          <w:color w:val="000000" w:themeColor="text1"/>
          <w:sz w:val="24"/>
          <w:szCs w:val="24"/>
        </w:rPr>
        <w:t>注明</w:t>
      </w:r>
      <w:r>
        <w:rPr>
          <w:rFonts w:ascii="宋体" w:hAnsi="宋体" w:eastAsia="宋体"/>
          <w:color w:val="000000" w:themeColor="text1"/>
          <w:sz w:val="24"/>
          <w:szCs w:val="24"/>
        </w:rPr>
        <w:t>）</w:t>
      </w:r>
      <w:r>
        <w:rPr>
          <w:rFonts w:hint="eastAsia" w:ascii="宋体" w:hAnsi="宋体" w:eastAsia="宋体"/>
          <w:color w:val="000000" w:themeColor="text1"/>
          <w:sz w:val="24"/>
          <w:szCs w:val="24"/>
        </w:rPr>
        <w:t>_</w:t>
      </w:r>
      <w:r>
        <w:rPr>
          <w:rFonts w:ascii="宋体" w:hAnsi="宋体" w:eastAsia="宋体"/>
          <w:color w:val="000000" w:themeColor="text1"/>
          <w:sz w:val="24"/>
          <w:szCs w:val="24"/>
        </w:rPr>
        <w:t>_________</w:t>
      </w:r>
    </w:p>
    <w:p>
      <w:pPr>
        <w:spacing w:line="480" w:lineRule="auto"/>
        <w:rPr>
          <w:rFonts w:ascii="宋体" w:hAnsi="宋体" w:eastAsia="宋体"/>
          <w:color w:val="000000" w:themeColor="text1"/>
          <w:sz w:val="24"/>
          <w:szCs w:val="24"/>
        </w:rPr>
      </w:pPr>
      <w:r>
        <w:rPr>
          <w:rFonts w:hint="eastAsia" w:ascii="宋体" w:hAnsi="宋体" w:eastAsia="宋体"/>
          <w:color w:val="000000" w:themeColor="text1"/>
          <w:sz w:val="24"/>
          <w:szCs w:val="24"/>
        </w:rPr>
        <w:t>1</w:t>
      </w:r>
      <w:r>
        <w:rPr>
          <w:rFonts w:ascii="宋体" w:hAnsi="宋体" w:eastAsia="宋体"/>
          <w:color w:val="000000" w:themeColor="text1"/>
          <w:sz w:val="24"/>
          <w:szCs w:val="24"/>
        </w:rPr>
        <w:t>9</w:t>
      </w:r>
      <w:r>
        <w:rPr>
          <w:rFonts w:hint="eastAsia" w:ascii="宋体" w:hAnsi="宋体" w:eastAsia="宋体"/>
          <w:color w:val="000000" w:themeColor="text1"/>
          <w:sz w:val="24"/>
          <w:szCs w:val="24"/>
        </w:rPr>
        <w:t>、对于以下影响孵化器（众创空间）孵化能力的各一级评价因素，请您根据其重要程度，给出其影响程度占比（总和为</w:t>
      </w:r>
      <w:r>
        <w:rPr>
          <w:rFonts w:ascii="宋体" w:hAnsi="宋体" w:eastAsia="宋体"/>
          <w:color w:val="000000" w:themeColor="text1"/>
          <w:sz w:val="24"/>
          <w:szCs w:val="24"/>
        </w:rPr>
        <w:t>100%）</w:t>
      </w:r>
      <w:r>
        <w:rPr>
          <w:rFonts w:hint="eastAsia" w:ascii="宋体" w:hAnsi="宋体" w:eastAsia="宋体"/>
          <w:color w:val="000000" w:themeColor="text1"/>
          <w:sz w:val="24"/>
          <w:szCs w:val="24"/>
        </w:rPr>
        <w:t>：</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一级评价因素</w:t>
            </w:r>
          </w:p>
        </w:tc>
        <w:tc>
          <w:tcPr>
            <w:tcW w:w="4148"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占比（%）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政策</w:t>
            </w:r>
          </w:p>
        </w:tc>
        <w:tc>
          <w:tcPr>
            <w:tcW w:w="4148"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硬件</w:t>
            </w:r>
          </w:p>
        </w:tc>
        <w:tc>
          <w:tcPr>
            <w:tcW w:w="4148"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软件</w:t>
            </w:r>
          </w:p>
        </w:tc>
        <w:tc>
          <w:tcPr>
            <w:tcW w:w="4148"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外部支持系统</w:t>
            </w:r>
          </w:p>
        </w:tc>
        <w:tc>
          <w:tcPr>
            <w:tcW w:w="4148" w:type="dxa"/>
          </w:tcPr>
          <w:p>
            <w:pPr>
              <w:spacing w:line="360" w:lineRule="auto"/>
              <w:rPr>
                <w:rFonts w:ascii="宋体" w:hAnsi="宋体" w:eastAsia="宋体"/>
                <w:color w:val="000000" w:themeColor="text1"/>
                <w:sz w:val="24"/>
                <w:szCs w:val="24"/>
              </w:rPr>
            </w:pPr>
          </w:p>
        </w:tc>
      </w:tr>
    </w:tbl>
    <w:p>
      <w:pPr>
        <w:spacing w:line="480" w:lineRule="auto"/>
        <w:rPr>
          <w:rFonts w:ascii="宋体" w:hAnsi="宋体" w:eastAsia="宋体"/>
          <w:color w:val="000000" w:themeColor="text1"/>
          <w:sz w:val="24"/>
          <w:szCs w:val="24"/>
        </w:rPr>
      </w:pPr>
      <w:r>
        <w:rPr>
          <w:rFonts w:ascii="宋体" w:hAnsi="宋体" w:eastAsia="宋体"/>
          <w:color w:val="000000" w:themeColor="text1"/>
          <w:sz w:val="24"/>
          <w:szCs w:val="24"/>
        </w:rPr>
        <w:t>20</w:t>
      </w:r>
      <w:r>
        <w:rPr>
          <w:rFonts w:hint="eastAsia" w:ascii="宋体" w:hAnsi="宋体" w:eastAsia="宋体"/>
          <w:color w:val="000000" w:themeColor="text1"/>
          <w:sz w:val="24"/>
          <w:szCs w:val="24"/>
        </w:rPr>
        <w:t>、请您根据所在孵化器（众创空间）的具体情况，对以下影响孵化器（众创空间）孵化能力的各项二级评价因素评分（每项满分</w:t>
      </w:r>
      <w:r>
        <w:rPr>
          <w:rFonts w:ascii="宋体" w:hAnsi="宋体" w:eastAsia="宋体"/>
          <w:color w:val="000000" w:themeColor="text1"/>
          <w:sz w:val="24"/>
          <w:szCs w:val="24"/>
        </w:rPr>
        <w:t>10分）：</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453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一级评价因素</w:t>
            </w:r>
          </w:p>
        </w:tc>
        <w:tc>
          <w:tcPr>
            <w:tcW w:w="4536"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二级评价因素</w:t>
            </w:r>
          </w:p>
        </w:tc>
        <w:tc>
          <w:tcPr>
            <w:tcW w:w="1213"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trPr>
        <w:tc>
          <w:tcPr>
            <w:tcW w:w="2547" w:type="dxa"/>
            <w:vMerge w:val="restart"/>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政策</w:t>
            </w:r>
          </w:p>
        </w:tc>
        <w:tc>
          <w:tcPr>
            <w:tcW w:w="4536"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科技政策扶植（1</w:t>
            </w:r>
            <w:r>
              <w:rPr>
                <w:rFonts w:ascii="宋体" w:hAnsi="宋体" w:eastAsia="宋体"/>
                <w:color w:val="000000" w:themeColor="text1"/>
                <w:sz w:val="24"/>
                <w:szCs w:val="24"/>
              </w:rPr>
              <w:t>0</w:t>
            </w:r>
            <w:r>
              <w:rPr>
                <w:rFonts w:hint="eastAsia" w:ascii="宋体" w:hAnsi="宋体" w:eastAsia="宋体"/>
                <w:color w:val="000000" w:themeColor="text1"/>
                <w:sz w:val="24"/>
                <w:szCs w:val="24"/>
              </w:rPr>
              <w:t>分）</w:t>
            </w:r>
          </w:p>
        </w:tc>
        <w:tc>
          <w:tcPr>
            <w:tcW w:w="1213"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trPr>
        <w:tc>
          <w:tcPr>
            <w:tcW w:w="2547" w:type="dxa"/>
            <w:vMerge w:val="continue"/>
          </w:tcPr>
          <w:p>
            <w:pPr>
              <w:spacing w:line="360" w:lineRule="auto"/>
              <w:rPr>
                <w:rFonts w:ascii="宋体" w:hAnsi="宋体" w:eastAsia="宋体"/>
                <w:color w:val="000000" w:themeColor="text1"/>
                <w:sz w:val="24"/>
                <w:szCs w:val="24"/>
              </w:rPr>
            </w:pPr>
          </w:p>
        </w:tc>
        <w:tc>
          <w:tcPr>
            <w:tcW w:w="4536"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税收（1</w:t>
            </w:r>
            <w:r>
              <w:rPr>
                <w:rFonts w:ascii="宋体" w:hAnsi="宋体" w:eastAsia="宋体"/>
                <w:color w:val="000000" w:themeColor="text1"/>
                <w:sz w:val="24"/>
                <w:szCs w:val="24"/>
              </w:rPr>
              <w:t>0</w:t>
            </w:r>
            <w:r>
              <w:rPr>
                <w:rFonts w:hint="eastAsia" w:ascii="宋体" w:hAnsi="宋体" w:eastAsia="宋体"/>
                <w:color w:val="000000" w:themeColor="text1"/>
                <w:sz w:val="24"/>
                <w:szCs w:val="24"/>
              </w:rPr>
              <w:t>分）</w:t>
            </w:r>
          </w:p>
        </w:tc>
        <w:tc>
          <w:tcPr>
            <w:tcW w:w="1213"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trPr>
        <w:tc>
          <w:tcPr>
            <w:tcW w:w="2547" w:type="dxa"/>
            <w:vMerge w:val="continue"/>
          </w:tcPr>
          <w:p>
            <w:pPr>
              <w:spacing w:line="360" w:lineRule="auto"/>
              <w:rPr>
                <w:rFonts w:ascii="宋体" w:hAnsi="宋体" w:eastAsia="宋体"/>
                <w:color w:val="000000" w:themeColor="text1"/>
                <w:sz w:val="24"/>
                <w:szCs w:val="24"/>
              </w:rPr>
            </w:pPr>
          </w:p>
        </w:tc>
        <w:tc>
          <w:tcPr>
            <w:tcW w:w="4536"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专项支持资金（1</w:t>
            </w:r>
            <w:r>
              <w:rPr>
                <w:rFonts w:ascii="宋体" w:hAnsi="宋体" w:eastAsia="宋体"/>
                <w:color w:val="000000" w:themeColor="text1"/>
                <w:sz w:val="24"/>
                <w:szCs w:val="24"/>
              </w:rPr>
              <w:t>0</w:t>
            </w:r>
            <w:r>
              <w:rPr>
                <w:rFonts w:hint="eastAsia" w:ascii="宋体" w:hAnsi="宋体" w:eastAsia="宋体"/>
                <w:color w:val="000000" w:themeColor="text1"/>
                <w:sz w:val="24"/>
                <w:szCs w:val="24"/>
              </w:rPr>
              <w:t>分）</w:t>
            </w:r>
          </w:p>
        </w:tc>
        <w:tc>
          <w:tcPr>
            <w:tcW w:w="1213"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trPr>
        <w:tc>
          <w:tcPr>
            <w:tcW w:w="2547" w:type="dxa"/>
            <w:vMerge w:val="restart"/>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硬件</w:t>
            </w:r>
          </w:p>
        </w:tc>
        <w:tc>
          <w:tcPr>
            <w:tcW w:w="4536"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房租价格（1</w:t>
            </w:r>
            <w:r>
              <w:rPr>
                <w:rFonts w:ascii="宋体" w:hAnsi="宋体" w:eastAsia="宋体"/>
                <w:color w:val="000000" w:themeColor="text1"/>
                <w:sz w:val="24"/>
                <w:szCs w:val="24"/>
              </w:rPr>
              <w:t>0</w:t>
            </w:r>
            <w:r>
              <w:rPr>
                <w:rFonts w:hint="eastAsia" w:ascii="宋体" w:hAnsi="宋体" w:eastAsia="宋体"/>
                <w:color w:val="000000" w:themeColor="text1"/>
                <w:sz w:val="24"/>
                <w:szCs w:val="24"/>
              </w:rPr>
              <w:t>分）</w:t>
            </w:r>
          </w:p>
        </w:tc>
        <w:tc>
          <w:tcPr>
            <w:tcW w:w="1213"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trPr>
        <w:tc>
          <w:tcPr>
            <w:tcW w:w="2547" w:type="dxa"/>
            <w:vMerge w:val="continue"/>
          </w:tcPr>
          <w:p>
            <w:pPr>
              <w:spacing w:line="360" w:lineRule="auto"/>
              <w:rPr>
                <w:rFonts w:ascii="宋体" w:hAnsi="宋体" w:eastAsia="宋体"/>
                <w:color w:val="000000" w:themeColor="text1"/>
                <w:sz w:val="24"/>
                <w:szCs w:val="24"/>
              </w:rPr>
            </w:pPr>
          </w:p>
        </w:tc>
        <w:tc>
          <w:tcPr>
            <w:tcW w:w="4536"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物业管理（1</w:t>
            </w:r>
            <w:r>
              <w:rPr>
                <w:rFonts w:ascii="宋体" w:hAnsi="宋体" w:eastAsia="宋体"/>
                <w:color w:val="000000" w:themeColor="text1"/>
                <w:sz w:val="24"/>
                <w:szCs w:val="24"/>
              </w:rPr>
              <w:t>0</w:t>
            </w:r>
            <w:r>
              <w:rPr>
                <w:rFonts w:hint="eastAsia" w:ascii="宋体" w:hAnsi="宋体" w:eastAsia="宋体"/>
                <w:color w:val="000000" w:themeColor="text1"/>
                <w:sz w:val="24"/>
                <w:szCs w:val="24"/>
              </w:rPr>
              <w:t>分）</w:t>
            </w:r>
          </w:p>
        </w:tc>
        <w:tc>
          <w:tcPr>
            <w:tcW w:w="1213"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trPr>
        <w:tc>
          <w:tcPr>
            <w:tcW w:w="2547" w:type="dxa"/>
            <w:vMerge w:val="continue"/>
          </w:tcPr>
          <w:p>
            <w:pPr>
              <w:spacing w:line="360" w:lineRule="auto"/>
              <w:rPr>
                <w:rFonts w:ascii="宋体" w:hAnsi="宋体" w:eastAsia="宋体"/>
                <w:color w:val="000000" w:themeColor="text1"/>
                <w:sz w:val="24"/>
                <w:szCs w:val="24"/>
              </w:rPr>
            </w:pPr>
          </w:p>
        </w:tc>
        <w:tc>
          <w:tcPr>
            <w:tcW w:w="4536"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基础设施（1</w:t>
            </w:r>
            <w:r>
              <w:rPr>
                <w:rFonts w:ascii="宋体" w:hAnsi="宋体" w:eastAsia="宋体"/>
                <w:color w:val="000000" w:themeColor="text1"/>
                <w:sz w:val="24"/>
                <w:szCs w:val="24"/>
              </w:rPr>
              <w:t>0</w:t>
            </w:r>
            <w:r>
              <w:rPr>
                <w:rFonts w:hint="eastAsia" w:ascii="宋体" w:hAnsi="宋体" w:eastAsia="宋体"/>
                <w:color w:val="000000" w:themeColor="text1"/>
                <w:sz w:val="24"/>
                <w:szCs w:val="24"/>
              </w:rPr>
              <w:t>分）</w:t>
            </w:r>
          </w:p>
        </w:tc>
        <w:tc>
          <w:tcPr>
            <w:tcW w:w="1213"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trPr>
        <w:tc>
          <w:tcPr>
            <w:tcW w:w="2547" w:type="dxa"/>
            <w:vMerge w:val="continue"/>
          </w:tcPr>
          <w:p>
            <w:pPr>
              <w:spacing w:line="360" w:lineRule="auto"/>
              <w:rPr>
                <w:rFonts w:ascii="宋体" w:hAnsi="宋体" w:eastAsia="宋体"/>
                <w:color w:val="000000" w:themeColor="text1"/>
                <w:sz w:val="24"/>
                <w:szCs w:val="24"/>
              </w:rPr>
            </w:pPr>
          </w:p>
        </w:tc>
        <w:tc>
          <w:tcPr>
            <w:tcW w:w="4536"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公共技术服务平台（1</w:t>
            </w:r>
            <w:r>
              <w:rPr>
                <w:rFonts w:ascii="宋体" w:hAnsi="宋体" w:eastAsia="宋体"/>
                <w:color w:val="000000" w:themeColor="text1"/>
                <w:sz w:val="24"/>
                <w:szCs w:val="24"/>
              </w:rPr>
              <w:t>0</w:t>
            </w:r>
            <w:r>
              <w:rPr>
                <w:rFonts w:hint="eastAsia" w:ascii="宋体" w:hAnsi="宋体" w:eastAsia="宋体"/>
                <w:color w:val="000000" w:themeColor="text1"/>
                <w:sz w:val="24"/>
                <w:szCs w:val="24"/>
              </w:rPr>
              <w:t>分）</w:t>
            </w:r>
          </w:p>
        </w:tc>
        <w:tc>
          <w:tcPr>
            <w:tcW w:w="1213"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trPr>
        <w:tc>
          <w:tcPr>
            <w:tcW w:w="2547" w:type="dxa"/>
            <w:vMerge w:val="restart"/>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软件</w:t>
            </w:r>
          </w:p>
        </w:tc>
        <w:tc>
          <w:tcPr>
            <w:tcW w:w="4536"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前期咨询及贵企业注册服务（1</w:t>
            </w:r>
            <w:r>
              <w:rPr>
                <w:rFonts w:ascii="宋体" w:hAnsi="宋体" w:eastAsia="宋体"/>
                <w:color w:val="000000" w:themeColor="text1"/>
                <w:sz w:val="24"/>
                <w:szCs w:val="24"/>
              </w:rPr>
              <w:t>0</w:t>
            </w:r>
            <w:r>
              <w:rPr>
                <w:rFonts w:hint="eastAsia" w:ascii="宋体" w:hAnsi="宋体" w:eastAsia="宋体"/>
                <w:color w:val="000000" w:themeColor="text1"/>
                <w:sz w:val="24"/>
                <w:szCs w:val="24"/>
              </w:rPr>
              <w:t>分）</w:t>
            </w:r>
          </w:p>
        </w:tc>
        <w:tc>
          <w:tcPr>
            <w:tcW w:w="1213"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2547" w:type="dxa"/>
            <w:vMerge w:val="continue"/>
          </w:tcPr>
          <w:p>
            <w:pPr>
              <w:spacing w:line="360" w:lineRule="auto"/>
              <w:rPr>
                <w:rFonts w:ascii="宋体" w:hAnsi="宋体" w:eastAsia="宋体"/>
                <w:color w:val="000000" w:themeColor="text1"/>
                <w:sz w:val="24"/>
                <w:szCs w:val="24"/>
              </w:rPr>
            </w:pPr>
          </w:p>
        </w:tc>
        <w:tc>
          <w:tcPr>
            <w:tcW w:w="4536"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时长、技术、政策等信息服务（1</w:t>
            </w:r>
            <w:r>
              <w:rPr>
                <w:rFonts w:ascii="宋体" w:hAnsi="宋体" w:eastAsia="宋体"/>
                <w:color w:val="000000" w:themeColor="text1"/>
                <w:sz w:val="24"/>
                <w:szCs w:val="24"/>
              </w:rPr>
              <w:t>0</w:t>
            </w:r>
            <w:r>
              <w:rPr>
                <w:rFonts w:hint="eastAsia" w:ascii="宋体" w:hAnsi="宋体" w:eastAsia="宋体"/>
                <w:color w:val="000000" w:themeColor="text1"/>
                <w:sz w:val="24"/>
                <w:szCs w:val="24"/>
              </w:rPr>
              <w:t>分）</w:t>
            </w:r>
          </w:p>
        </w:tc>
        <w:tc>
          <w:tcPr>
            <w:tcW w:w="1213"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2547" w:type="dxa"/>
            <w:vMerge w:val="continue"/>
          </w:tcPr>
          <w:p>
            <w:pPr>
              <w:spacing w:line="360" w:lineRule="auto"/>
              <w:rPr>
                <w:rFonts w:ascii="宋体" w:hAnsi="宋体" w:eastAsia="宋体"/>
                <w:color w:val="000000" w:themeColor="text1"/>
                <w:sz w:val="24"/>
                <w:szCs w:val="24"/>
              </w:rPr>
            </w:pPr>
          </w:p>
        </w:tc>
        <w:tc>
          <w:tcPr>
            <w:tcW w:w="4536"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管理、战略咨询（1</w:t>
            </w:r>
            <w:r>
              <w:rPr>
                <w:rFonts w:ascii="宋体" w:hAnsi="宋体" w:eastAsia="宋体"/>
                <w:color w:val="000000" w:themeColor="text1"/>
                <w:sz w:val="24"/>
                <w:szCs w:val="24"/>
              </w:rPr>
              <w:t>0</w:t>
            </w:r>
            <w:r>
              <w:rPr>
                <w:rFonts w:hint="eastAsia" w:ascii="宋体" w:hAnsi="宋体" w:eastAsia="宋体"/>
                <w:color w:val="000000" w:themeColor="text1"/>
                <w:sz w:val="24"/>
                <w:szCs w:val="24"/>
              </w:rPr>
              <w:t>分）</w:t>
            </w:r>
          </w:p>
        </w:tc>
        <w:tc>
          <w:tcPr>
            <w:tcW w:w="1213"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2547" w:type="dxa"/>
            <w:vMerge w:val="continue"/>
          </w:tcPr>
          <w:p>
            <w:pPr>
              <w:spacing w:line="360" w:lineRule="auto"/>
              <w:rPr>
                <w:rFonts w:ascii="宋体" w:hAnsi="宋体" w:eastAsia="宋体"/>
                <w:color w:val="000000" w:themeColor="text1"/>
                <w:sz w:val="24"/>
                <w:szCs w:val="24"/>
              </w:rPr>
            </w:pPr>
          </w:p>
        </w:tc>
        <w:tc>
          <w:tcPr>
            <w:tcW w:w="4536"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投融资咨询（1</w:t>
            </w:r>
            <w:r>
              <w:rPr>
                <w:rFonts w:ascii="宋体" w:hAnsi="宋体" w:eastAsia="宋体"/>
                <w:color w:val="000000" w:themeColor="text1"/>
                <w:sz w:val="24"/>
                <w:szCs w:val="24"/>
              </w:rPr>
              <w:t>0</w:t>
            </w:r>
            <w:r>
              <w:rPr>
                <w:rFonts w:hint="eastAsia" w:ascii="宋体" w:hAnsi="宋体" w:eastAsia="宋体"/>
                <w:color w:val="000000" w:themeColor="text1"/>
                <w:sz w:val="24"/>
                <w:szCs w:val="24"/>
              </w:rPr>
              <w:t>分）</w:t>
            </w:r>
          </w:p>
        </w:tc>
        <w:tc>
          <w:tcPr>
            <w:tcW w:w="1213"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2547" w:type="dxa"/>
            <w:vMerge w:val="continue"/>
          </w:tcPr>
          <w:p>
            <w:pPr>
              <w:spacing w:line="360" w:lineRule="auto"/>
              <w:rPr>
                <w:rFonts w:ascii="宋体" w:hAnsi="宋体" w:eastAsia="宋体"/>
                <w:color w:val="000000" w:themeColor="text1"/>
                <w:sz w:val="24"/>
                <w:szCs w:val="24"/>
              </w:rPr>
            </w:pPr>
          </w:p>
        </w:tc>
        <w:tc>
          <w:tcPr>
            <w:tcW w:w="4536"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人才及培训服务（1</w:t>
            </w:r>
            <w:r>
              <w:rPr>
                <w:rFonts w:ascii="宋体" w:hAnsi="宋体" w:eastAsia="宋体"/>
                <w:color w:val="000000" w:themeColor="text1"/>
                <w:sz w:val="24"/>
                <w:szCs w:val="24"/>
              </w:rPr>
              <w:t>0</w:t>
            </w:r>
            <w:r>
              <w:rPr>
                <w:rFonts w:hint="eastAsia" w:ascii="宋体" w:hAnsi="宋体" w:eastAsia="宋体"/>
                <w:color w:val="000000" w:themeColor="text1"/>
                <w:sz w:val="24"/>
                <w:szCs w:val="24"/>
              </w:rPr>
              <w:t>分）</w:t>
            </w:r>
          </w:p>
        </w:tc>
        <w:tc>
          <w:tcPr>
            <w:tcW w:w="1213"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2547" w:type="dxa"/>
            <w:vMerge w:val="continue"/>
          </w:tcPr>
          <w:p>
            <w:pPr>
              <w:spacing w:line="360" w:lineRule="auto"/>
              <w:rPr>
                <w:rFonts w:ascii="宋体" w:hAnsi="宋体" w:eastAsia="宋体"/>
                <w:color w:val="000000" w:themeColor="text1"/>
                <w:sz w:val="24"/>
                <w:szCs w:val="24"/>
              </w:rPr>
            </w:pPr>
          </w:p>
        </w:tc>
        <w:tc>
          <w:tcPr>
            <w:tcW w:w="4536"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在孵企业交流机制（1</w:t>
            </w:r>
            <w:r>
              <w:rPr>
                <w:rFonts w:ascii="宋体" w:hAnsi="宋体" w:eastAsia="宋体"/>
                <w:color w:val="000000" w:themeColor="text1"/>
                <w:sz w:val="24"/>
                <w:szCs w:val="24"/>
              </w:rPr>
              <w:t>0</w:t>
            </w:r>
            <w:r>
              <w:rPr>
                <w:rFonts w:hint="eastAsia" w:ascii="宋体" w:hAnsi="宋体" w:eastAsia="宋体"/>
                <w:color w:val="000000" w:themeColor="text1"/>
                <w:sz w:val="24"/>
                <w:szCs w:val="24"/>
              </w:rPr>
              <w:t>分）</w:t>
            </w:r>
          </w:p>
        </w:tc>
        <w:tc>
          <w:tcPr>
            <w:tcW w:w="1213"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2547" w:type="dxa"/>
            <w:vMerge w:val="continue"/>
          </w:tcPr>
          <w:p>
            <w:pPr>
              <w:spacing w:line="360" w:lineRule="auto"/>
              <w:rPr>
                <w:rFonts w:ascii="宋体" w:hAnsi="宋体" w:eastAsia="宋体"/>
                <w:color w:val="000000" w:themeColor="text1"/>
                <w:sz w:val="24"/>
                <w:szCs w:val="24"/>
              </w:rPr>
            </w:pPr>
          </w:p>
        </w:tc>
        <w:tc>
          <w:tcPr>
            <w:tcW w:w="4536" w:type="dxa"/>
          </w:tcPr>
          <w:p>
            <w:pPr>
              <w:spacing w:line="360" w:lineRule="auto"/>
              <w:rPr>
                <w:rFonts w:ascii="宋体" w:hAnsi="宋体" w:eastAsia="宋体"/>
                <w:color w:val="000000" w:themeColor="text1"/>
                <w:szCs w:val="21"/>
              </w:rPr>
            </w:pPr>
            <w:r>
              <w:rPr>
                <w:rFonts w:hint="eastAsia" w:ascii="宋体" w:hAnsi="宋体" w:eastAsia="宋体"/>
                <w:color w:val="000000" w:themeColor="text1"/>
                <w:sz w:val="24"/>
                <w:szCs w:val="24"/>
              </w:rPr>
              <w:t>孵化器（创空间）内部团队素质（1</w:t>
            </w:r>
            <w:r>
              <w:rPr>
                <w:rFonts w:ascii="宋体" w:hAnsi="宋体" w:eastAsia="宋体"/>
                <w:color w:val="000000" w:themeColor="text1"/>
                <w:sz w:val="24"/>
                <w:szCs w:val="24"/>
              </w:rPr>
              <w:t>0</w:t>
            </w:r>
            <w:r>
              <w:rPr>
                <w:rFonts w:hint="eastAsia" w:ascii="宋体" w:hAnsi="宋体" w:eastAsia="宋体"/>
                <w:color w:val="000000" w:themeColor="text1"/>
                <w:sz w:val="24"/>
                <w:szCs w:val="24"/>
              </w:rPr>
              <w:t>分）</w:t>
            </w:r>
          </w:p>
        </w:tc>
        <w:tc>
          <w:tcPr>
            <w:tcW w:w="1213"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trPr>
        <w:tc>
          <w:tcPr>
            <w:tcW w:w="2547" w:type="dxa"/>
            <w:vMerge w:val="restart"/>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外部支持系统</w:t>
            </w:r>
          </w:p>
        </w:tc>
        <w:tc>
          <w:tcPr>
            <w:tcW w:w="4536" w:type="dxa"/>
          </w:tcPr>
          <w:p>
            <w:pPr>
              <w:tabs>
                <w:tab w:val="left" w:pos="20"/>
              </w:tabs>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中介服务机构（1</w:t>
            </w:r>
            <w:r>
              <w:rPr>
                <w:rFonts w:ascii="宋体" w:hAnsi="宋体" w:eastAsia="宋体"/>
                <w:color w:val="000000" w:themeColor="text1"/>
                <w:sz w:val="24"/>
                <w:szCs w:val="24"/>
              </w:rPr>
              <w:t>0</w:t>
            </w:r>
            <w:r>
              <w:rPr>
                <w:rFonts w:hint="eastAsia" w:ascii="宋体" w:hAnsi="宋体" w:eastAsia="宋体"/>
                <w:color w:val="000000" w:themeColor="text1"/>
                <w:sz w:val="24"/>
                <w:szCs w:val="24"/>
              </w:rPr>
              <w:t>分）</w:t>
            </w:r>
          </w:p>
        </w:tc>
        <w:tc>
          <w:tcPr>
            <w:tcW w:w="1213"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 w:hRule="atLeast"/>
        </w:trPr>
        <w:tc>
          <w:tcPr>
            <w:tcW w:w="2547" w:type="dxa"/>
            <w:vMerge w:val="continue"/>
          </w:tcPr>
          <w:p>
            <w:pPr>
              <w:spacing w:line="360" w:lineRule="auto"/>
              <w:rPr>
                <w:rFonts w:ascii="宋体" w:hAnsi="宋体" w:eastAsia="宋体"/>
                <w:color w:val="000000" w:themeColor="text1"/>
                <w:sz w:val="24"/>
                <w:szCs w:val="24"/>
              </w:rPr>
            </w:pPr>
          </w:p>
        </w:tc>
        <w:tc>
          <w:tcPr>
            <w:tcW w:w="4536"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国内外其他孵化器</w:t>
            </w:r>
            <w:r>
              <w:rPr>
                <w:rFonts w:hint="eastAsia" w:ascii="宋体" w:hAnsi="宋体" w:eastAsia="宋体"/>
                <w:sz w:val="24"/>
                <w:szCs w:val="24"/>
              </w:rPr>
              <w:t>（众创空间）</w:t>
            </w:r>
            <w:r>
              <w:rPr>
                <w:rFonts w:hint="eastAsia" w:ascii="宋体" w:hAnsi="宋体" w:eastAsia="宋体"/>
                <w:color w:val="000000" w:themeColor="text1"/>
                <w:sz w:val="24"/>
                <w:szCs w:val="24"/>
              </w:rPr>
              <w:t>（1</w:t>
            </w:r>
            <w:r>
              <w:rPr>
                <w:rFonts w:ascii="宋体" w:hAnsi="宋体" w:eastAsia="宋体"/>
                <w:color w:val="000000" w:themeColor="text1"/>
                <w:sz w:val="24"/>
                <w:szCs w:val="24"/>
              </w:rPr>
              <w:t>0</w:t>
            </w:r>
            <w:r>
              <w:rPr>
                <w:rFonts w:hint="eastAsia" w:ascii="宋体" w:hAnsi="宋体" w:eastAsia="宋体"/>
                <w:color w:val="000000" w:themeColor="text1"/>
                <w:sz w:val="24"/>
                <w:szCs w:val="24"/>
              </w:rPr>
              <w:t>分）</w:t>
            </w:r>
          </w:p>
        </w:tc>
        <w:tc>
          <w:tcPr>
            <w:tcW w:w="1213"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 w:hRule="atLeast"/>
        </w:trPr>
        <w:tc>
          <w:tcPr>
            <w:tcW w:w="2547" w:type="dxa"/>
            <w:vMerge w:val="continue"/>
          </w:tcPr>
          <w:p>
            <w:pPr>
              <w:spacing w:line="360" w:lineRule="auto"/>
              <w:rPr>
                <w:rFonts w:ascii="宋体" w:hAnsi="宋体" w:eastAsia="宋体"/>
                <w:color w:val="000000" w:themeColor="text1"/>
                <w:sz w:val="24"/>
                <w:szCs w:val="24"/>
              </w:rPr>
            </w:pPr>
          </w:p>
        </w:tc>
        <w:tc>
          <w:tcPr>
            <w:tcW w:w="4536"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高校、科研研究所（1</w:t>
            </w:r>
            <w:r>
              <w:rPr>
                <w:rFonts w:ascii="宋体" w:hAnsi="宋体" w:eastAsia="宋体"/>
                <w:color w:val="000000" w:themeColor="text1"/>
                <w:sz w:val="24"/>
                <w:szCs w:val="24"/>
              </w:rPr>
              <w:t>0</w:t>
            </w:r>
            <w:r>
              <w:rPr>
                <w:rFonts w:hint="eastAsia" w:ascii="宋体" w:hAnsi="宋体" w:eastAsia="宋体"/>
                <w:color w:val="000000" w:themeColor="text1"/>
                <w:sz w:val="24"/>
                <w:szCs w:val="24"/>
              </w:rPr>
              <w:t>分）</w:t>
            </w:r>
          </w:p>
        </w:tc>
        <w:tc>
          <w:tcPr>
            <w:tcW w:w="1213"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 w:hRule="atLeast"/>
        </w:trPr>
        <w:tc>
          <w:tcPr>
            <w:tcW w:w="2547" w:type="dxa"/>
            <w:vMerge w:val="continue"/>
          </w:tcPr>
          <w:p>
            <w:pPr>
              <w:spacing w:line="360" w:lineRule="auto"/>
              <w:rPr>
                <w:rFonts w:ascii="宋体" w:hAnsi="宋体" w:eastAsia="宋体"/>
                <w:color w:val="000000" w:themeColor="text1"/>
                <w:sz w:val="24"/>
                <w:szCs w:val="24"/>
              </w:rPr>
            </w:pPr>
          </w:p>
        </w:tc>
        <w:tc>
          <w:tcPr>
            <w:tcW w:w="4536"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大型企业集团（1</w:t>
            </w:r>
            <w:r>
              <w:rPr>
                <w:rFonts w:ascii="宋体" w:hAnsi="宋体" w:eastAsia="宋体"/>
                <w:color w:val="000000" w:themeColor="text1"/>
                <w:sz w:val="24"/>
                <w:szCs w:val="24"/>
              </w:rPr>
              <w:t>0</w:t>
            </w:r>
            <w:r>
              <w:rPr>
                <w:rFonts w:hint="eastAsia" w:ascii="宋体" w:hAnsi="宋体" w:eastAsia="宋体"/>
                <w:color w:val="000000" w:themeColor="text1"/>
                <w:sz w:val="24"/>
                <w:szCs w:val="24"/>
              </w:rPr>
              <w:t>分）</w:t>
            </w:r>
          </w:p>
        </w:tc>
        <w:tc>
          <w:tcPr>
            <w:tcW w:w="1213" w:type="dxa"/>
          </w:tcPr>
          <w:p>
            <w:pPr>
              <w:spacing w:line="360" w:lineRule="auto"/>
              <w:rPr>
                <w:rFonts w:ascii="宋体" w:hAnsi="宋体" w:eastAsia="宋体"/>
                <w:color w:val="000000" w:themeColor="text1"/>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 w:hRule="atLeast"/>
        </w:trPr>
        <w:tc>
          <w:tcPr>
            <w:tcW w:w="2547" w:type="dxa"/>
            <w:vMerge w:val="continue"/>
          </w:tcPr>
          <w:p>
            <w:pPr>
              <w:spacing w:line="360" w:lineRule="auto"/>
              <w:rPr>
                <w:rFonts w:ascii="宋体" w:hAnsi="宋体" w:eastAsia="宋体"/>
                <w:color w:val="000000" w:themeColor="text1"/>
                <w:sz w:val="24"/>
                <w:szCs w:val="24"/>
              </w:rPr>
            </w:pPr>
          </w:p>
        </w:tc>
        <w:tc>
          <w:tcPr>
            <w:tcW w:w="4536" w:type="dxa"/>
          </w:tcPr>
          <w:p>
            <w:pPr>
              <w:spacing w:line="360" w:lineRule="auto"/>
              <w:rPr>
                <w:rFonts w:ascii="宋体" w:hAnsi="宋体" w:eastAsia="宋体"/>
                <w:color w:val="000000" w:themeColor="text1"/>
                <w:sz w:val="24"/>
                <w:szCs w:val="24"/>
              </w:rPr>
            </w:pPr>
            <w:r>
              <w:rPr>
                <w:rFonts w:hint="eastAsia" w:ascii="宋体" w:hAnsi="宋体" w:eastAsia="宋体"/>
                <w:color w:val="000000" w:themeColor="text1"/>
                <w:sz w:val="24"/>
                <w:szCs w:val="24"/>
              </w:rPr>
              <w:t>政府与孵化器</w:t>
            </w:r>
            <w:r>
              <w:rPr>
                <w:rFonts w:hint="eastAsia" w:ascii="宋体" w:hAnsi="宋体" w:eastAsia="宋体"/>
                <w:sz w:val="24"/>
                <w:szCs w:val="24"/>
              </w:rPr>
              <w:t>（众创空间）</w:t>
            </w:r>
            <w:r>
              <w:rPr>
                <w:rFonts w:hint="eastAsia" w:ascii="宋体" w:hAnsi="宋体" w:eastAsia="宋体"/>
                <w:color w:val="000000" w:themeColor="text1"/>
                <w:sz w:val="24"/>
                <w:szCs w:val="24"/>
              </w:rPr>
              <w:t>关系（1</w:t>
            </w:r>
            <w:r>
              <w:rPr>
                <w:rFonts w:ascii="宋体" w:hAnsi="宋体" w:eastAsia="宋体"/>
                <w:color w:val="000000" w:themeColor="text1"/>
                <w:sz w:val="24"/>
                <w:szCs w:val="24"/>
              </w:rPr>
              <w:t>0</w:t>
            </w:r>
            <w:r>
              <w:rPr>
                <w:rFonts w:hint="eastAsia" w:ascii="宋体" w:hAnsi="宋体" w:eastAsia="宋体"/>
                <w:color w:val="000000" w:themeColor="text1"/>
                <w:sz w:val="24"/>
                <w:szCs w:val="24"/>
              </w:rPr>
              <w:t>分）</w:t>
            </w:r>
          </w:p>
        </w:tc>
        <w:tc>
          <w:tcPr>
            <w:tcW w:w="1213" w:type="dxa"/>
          </w:tcPr>
          <w:p>
            <w:pPr>
              <w:spacing w:line="360" w:lineRule="auto"/>
              <w:rPr>
                <w:rFonts w:ascii="宋体" w:hAnsi="宋体" w:eastAsia="宋体"/>
                <w:color w:val="000000" w:themeColor="text1"/>
                <w:sz w:val="24"/>
                <w:szCs w:val="24"/>
              </w:rPr>
            </w:pPr>
          </w:p>
        </w:tc>
      </w:tr>
    </w:tbl>
    <w:p>
      <w:pPr>
        <w:spacing w:line="480" w:lineRule="auto"/>
        <w:rPr>
          <w:rFonts w:ascii="宋体" w:hAnsi="宋体" w:eastAsia="宋体"/>
          <w:color w:val="000000" w:themeColor="text1"/>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STZhongsong">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ql5uc8AAAAFAQAADwAA&#10;AAAAAAABACAAAAAiAAAAZHJzL2Rvd25yZXYueG1sUEsBAhQAFAAAAAgAh07iQG2eWGTmAQAAxwMA&#10;AA4AAAAAAAAAAQAgAAAAHgEAAGRycy9lMm9Eb2MueG1sUEsFBgAAAAAGAAYAWQEAAHYFA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1F72"/>
    <w:rsid w:val="00000994"/>
    <w:rsid w:val="00006E73"/>
    <w:rsid w:val="000113A0"/>
    <w:rsid w:val="0008017C"/>
    <w:rsid w:val="000B665F"/>
    <w:rsid w:val="000F4348"/>
    <w:rsid w:val="00107130"/>
    <w:rsid w:val="00142AAF"/>
    <w:rsid w:val="00155548"/>
    <w:rsid w:val="001854AD"/>
    <w:rsid w:val="00241A63"/>
    <w:rsid w:val="00243B0A"/>
    <w:rsid w:val="00244535"/>
    <w:rsid w:val="002904B0"/>
    <w:rsid w:val="00292D91"/>
    <w:rsid w:val="002F7BEF"/>
    <w:rsid w:val="003148AA"/>
    <w:rsid w:val="003258F6"/>
    <w:rsid w:val="00333EA7"/>
    <w:rsid w:val="00342C7E"/>
    <w:rsid w:val="00351F72"/>
    <w:rsid w:val="003661D1"/>
    <w:rsid w:val="003668DC"/>
    <w:rsid w:val="00366CF2"/>
    <w:rsid w:val="003736F4"/>
    <w:rsid w:val="00383508"/>
    <w:rsid w:val="00387295"/>
    <w:rsid w:val="003C2922"/>
    <w:rsid w:val="003E34D5"/>
    <w:rsid w:val="003F6415"/>
    <w:rsid w:val="004051E9"/>
    <w:rsid w:val="004278B9"/>
    <w:rsid w:val="004617B4"/>
    <w:rsid w:val="00495F38"/>
    <w:rsid w:val="00497446"/>
    <w:rsid w:val="004B3D21"/>
    <w:rsid w:val="004C05ED"/>
    <w:rsid w:val="005462B4"/>
    <w:rsid w:val="005605D8"/>
    <w:rsid w:val="005A5D94"/>
    <w:rsid w:val="005D1E38"/>
    <w:rsid w:val="005D5527"/>
    <w:rsid w:val="00607593"/>
    <w:rsid w:val="006A0431"/>
    <w:rsid w:val="006A51A7"/>
    <w:rsid w:val="006B0897"/>
    <w:rsid w:val="006B2828"/>
    <w:rsid w:val="006B7F6C"/>
    <w:rsid w:val="006D1C9E"/>
    <w:rsid w:val="006D58AE"/>
    <w:rsid w:val="006D7C8E"/>
    <w:rsid w:val="006F3FF0"/>
    <w:rsid w:val="00724C5F"/>
    <w:rsid w:val="007562E2"/>
    <w:rsid w:val="00775DAB"/>
    <w:rsid w:val="00781649"/>
    <w:rsid w:val="00794532"/>
    <w:rsid w:val="007C0A87"/>
    <w:rsid w:val="007D2E68"/>
    <w:rsid w:val="0085085B"/>
    <w:rsid w:val="008677CF"/>
    <w:rsid w:val="0089658A"/>
    <w:rsid w:val="008E0D8A"/>
    <w:rsid w:val="009141CB"/>
    <w:rsid w:val="009456C5"/>
    <w:rsid w:val="00954FA7"/>
    <w:rsid w:val="00965E6C"/>
    <w:rsid w:val="009879B5"/>
    <w:rsid w:val="009D34C0"/>
    <w:rsid w:val="009F5BF5"/>
    <w:rsid w:val="00A2153C"/>
    <w:rsid w:val="00A7143F"/>
    <w:rsid w:val="00A97EA1"/>
    <w:rsid w:val="00AC1BF3"/>
    <w:rsid w:val="00B20933"/>
    <w:rsid w:val="00B20E5B"/>
    <w:rsid w:val="00B90355"/>
    <w:rsid w:val="00C05702"/>
    <w:rsid w:val="00C1095F"/>
    <w:rsid w:val="00C60F91"/>
    <w:rsid w:val="00C80E78"/>
    <w:rsid w:val="00C95369"/>
    <w:rsid w:val="00CB3C08"/>
    <w:rsid w:val="00CC7F7F"/>
    <w:rsid w:val="00CF59BF"/>
    <w:rsid w:val="00D107BB"/>
    <w:rsid w:val="00D11271"/>
    <w:rsid w:val="00D8357F"/>
    <w:rsid w:val="00DB5A27"/>
    <w:rsid w:val="00DF53EF"/>
    <w:rsid w:val="00E25816"/>
    <w:rsid w:val="00E34001"/>
    <w:rsid w:val="00E378ED"/>
    <w:rsid w:val="00E8126E"/>
    <w:rsid w:val="00E82641"/>
    <w:rsid w:val="00E85505"/>
    <w:rsid w:val="00EA5538"/>
    <w:rsid w:val="00F04009"/>
    <w:rsid w:val="00F411AD"/>
    <w:rsid w:val="00F4396E"/>
    <w:rsid w:val="00F80D97"/>
    <w:rsid w:val="00FD248B"/>
    <w:rsid w:val="00FE619C"/>
    <w:rsid w:val="00FF5380"/>
    <w:rsid w:val="19571DD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6"/>
    <w:unhideWhenUsed/>
    <w:qFormat/>
    <w:uiPriority w:val="0"/>
    <w:pPr>
      <w:spacing w:line="400" w:lineRule="exact"/>
      <w:ind w:firstLine="420" w:firstLineChars="200"/>
      <w:jc w:val="center"/>
      <w:outlineLvl w:val="1"/>
    </w:pPr>
    <w:rPr>
      <w:rFonts w:ascii="Calibri" w:hAnsi="Calibri" w:eastAsia="宋体" w:cs="Times New Roman"/>
      <w:szCs w:val="24"/>
    </w:rPr>
  </w:style>
  <w:style w:type="paragraph" w:styleId="3">
    <w:name w:val="heading 3"/>
    <w:basedOn w:val="1"/>
    <w:next w:val="1"/>
    <w:link w:val="17"/>
    <w:unhideWhenUsed/>
    <w:qFormat/>
    <w:uiPriority w:val="0"/>
    <w:pPr>
      <w:keepNext/>
      <w:keepLines/>
      <w:spacing w:line="413" w:lineRule="auto"/>
      <w:outlineLvl w:val="2"/>
    </w:pPr>
    <w:rPr>
      <w:rFonts w:ascii="Times New Roman" w:hAnsi="Times New Roman" w:eastAsia="黑体" w:cs="Times New Roman"/>
      <w:sz w:val="32"/>
      <w:szCs w:val="24"/>
    </w:rPr>
  </w:style>
  <w:style w:type="paragraph" w:styleId="4">
    <w:name w:val="heading 4"/>
    <w:basedOn w:val="1"/>
    <w:next w:val="1"/>
    <w:link w:val="20"/>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5">
    <w:name w:val="Date"/>
    <w:basedOn w:val="1"/>
    <w:next w:val="1"/>
    <w:link w:val="12"/>
    <w:semiHidden/>
    <w:unhideWhenUsed/>
    <w:qFormat/>
    <w:uiPriority w:val="99"/>
    <w:pPr>
      <w:ind w:left="100" w:leftChars="2500"/>
    </w:pPr>
  </w:style>
  <w:style w:type="paragraph" w:styleId="6">
    <w:name w:val="Balloon Text"/>
    <w:basedOn w:val="1"/>
    <w:link w:val="21"/>
    <w:semiHidden/>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日期 字符"/>
    <w:basedOn w:val="11"/>
    <w:link w:val="5"/>
    <w:semiHidden/>
    <w:uiPriority w:val="99"/>
  </w:style>
  <w:style w:type="paragraph" w:styleId="13">
    <w:name w:val="List Paragraph"/>
    <w:basedOn w:val="1"/>
    <w:qFormat/>
    <w:uiPriority w:val="34"/>
    <w:pPr>
      <w:ind w:firstLine="420" w:firstLineChars="200"/>
    </w:pPr>
  </w:style>
  <w:style w:type="character" w:customStyle="1" w:styleId="14">
    <w:name w:val="页眉 字符"/>
    <w:basedOn w:val="11"/>
    <w:link w:val="8"/>
    <w:qFormat/>
    <w:uiPriority w:val="99"/>
    <w:rPr>
      <w:sz w:val="18"/>
      <w:szCs w:val="18"/>
    </w:rPr>
  </w:style>
  <w:style w:type="character" w:customStyle="1" w:styleId="15">
    <w:name w:val="页脚 字符"/>
    <w:basedOn w:val="11"/>
    <w:link w:val="7"/>
    <w:qFormat/>
    <w:uiPriority w:val="99"/>
    <w:rPr>
      <w:sz w:val="18"/>
      <w:szCs w:val="18"/>
    </w:rPr>
  </w:style>
  <w:style w:type="character" w:customStyle="1" w:styleId="16">
    <w:name w:val="标题 2 字符"/>
    <w:basedOn w:val="11"/>
    <w:link w:val="2"/>
    <w:uiPriority w:val="0"/>
    <w:rPr>
      <w:rFonts w:ascii="Calibri" w:hAnsi="Calibri" w:eastAsia="宋体" w:cs="Times New Roman"/>
      <w:szCs w:val="24"/>
    </w:rPr>
  </w:style>
  <w:style w:type="character" w:customStyle="1" w:styleId="17">
    <w:name w:val="标题 3 字符"/>
    <w:basedOn w:val="11"/>
    <w:link w:val="3"/>
    <w:qFormat/>
    <w:uiPriority w:val="0"/>
    <w:rPr>
      <w:rFonts w:ascii="Times New Roman" w:hAnsi="Times New Roman" w:eastAsia="黑体" w:cs="Times New Roman"/>
      <w:sz w:val="32"/>
      <w:szCs w:val="24"/>
    </w:rPr>
  </w:style>
  <w:style w:type="character" w:customStyle="1" w:styleId="18">
    <w:name w:val="样式3 Char"/>
    <w:link w:val="19"/>
    <w:qFormat/>
    <w:uiPriority w:val="0"/>
    <w:rPr>
      <w:rFonts w:ascii="Calibri" w:hAnsi="Calibri" w:eastAsia="宋体" w:cs="Times New Roman"/>
      <w:kern w:val="0"/>
      <w:sz w:val="32"/>
      <w:szCs w:val="20"/>
    </w:rPr>
  </w:style>
  <w:style w:type="paragraph" w:customStyle="1" w:styleId="19">
    <w:name w:val="样式3"/>
    <w:basedOn w:val="4"/>
    <w:next w:val="1"/>
    <w:link w:val="18"/>
    <w:qFormat/>
    <w:uiPriority w:val="0"/>
    <w:pPr>
      <w:spacing w:line="372" w:lineRule="auto"/>
      <w:jc w:val="center"/>
    </w:pPr>
    <w:rPr>
      <w:rFonts w:ascii="Calibri" w:hAnsi="Calibri" w:eastAsia="宋体" w:cs="Times New Roman"/>
      <w:b w:val="0"/>
      <w:bCs w:val="0"/>
      <w:kern w:val="0"/>
      <w:sz w:val="32"/>
      <w:szCs w:val="20"/>
    </w:rPr>
  </w:style>
  <w:style w:type="character" w:customStyle="1" w:styleId="20">
    <w:name w:val="标题 4 字符"/>
    <w:basedOn w:val="11"/>
    <w:link w:val="4"/>
    <w:semiHidden/>
    <w:qFormat/>
    <w:uiPriority w:val="9"/>
    <w:rPr>
      <w:rFonts w:asciiTheme="majorHAnsi" w:hAnsiTheme="majorHAnsi" w:eastAsiaTheme="majorEastAsia" w:cstheme="majorBidi"/>
      <w:b/>
      <w:bCs/>
      <w:sz w:val="28"/>
      <w:szCs w:val="28"/>
    </w:rPr>
  </w:style>
  <w:style w:type="character" w:customStyle="1" w:styleId="21">
    <w:name w:val="批注框文本 字符"/>
    <w:basedOn w:val="11"/>
    <w:link w:val="6"/>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45D7DF-747A-49EA-B6E0-6F6FD067599E}">
  <ds:schemaRefs/>
</ds:datastoreItem>
</file>

<file path=docProps/app.xml><?xml version="1.0" encoding="utf-8"?>
<Properties xmlns="http://schemas.openxmlformats.org/officeDocument/2006/extended-properties" xmlns:vt="http://schemas.openxmlformats.org/officeDocument/2006/docPropsVTypes">
  <Template>Normal</Template>
  <Pages>5</Pages>
  <Words>279</Words>
  <Characters>1593</Characters>
  <Lines>13</Lines>
  <Paragraphs>3</Paragraphs>
  <TotalTime>761</TotalTime>
  <ScaleCrop>false</ScaleCrop>
  <LinksUpToDate>false</LinksUpToDate>
  <CharactersWithSpaces>1869</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2021-07-21T08:03:00Z</dcterms:created>
  <dc:creator>Menelaus Menelaus</dc:creator>
  <cp:lastModifiedBy>Z&amp;S</cp:lastModifiedBy>
  <cp:lastPrinted>2021-08-04T04:10:10Z</cp:lastPrinted>
  <dcterms:modified xsi:type="dcterms:W3CDTF">2021-08-04T04:11:45Z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C3CC4B9A861E47FAADB1E4B93CB7AAC4</vt:lpwstr>
  </property>
</Properties>
</file>